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F" w:rsidRPr="00491EDD" w:rsidRDefault="002A207F">
      <w:pPr>
        <w:pStyle w:val="Title"/>
        <w:rPr>
          <w:rFonts w:ascii="Arial" w:hAnsi="Arial" w:cs="Arial"/>
        </w:rPr>
      </w:pPr>
      <w:r w:rsidRPr="00491EDD">
        <w:rPr>
          <w:rFonts w:ascii="Arial" w:hAnsi="Arial" w:cs="Arial"/>
        </w:rPr>
        <w:t xml:space="preserve">THE </w:t>
      </w:r>
      <w:smartTag w:uri="urn:schemas-microsoft-com:office:smarttags" w:element="place">
        <w:smartTag w:uri="urn:schemas-microsoft-com:office:smarttags" w:element="PlaceName">
          <w:r w:rsidRPr="00491EDD">
            <w:rPr>
              <w:rFonts w:ascii="Arial" w:hAnsi="Arial" w:cs="Arial"/>
            </w:rPr>
            <w:t>NATURAL</w:t>
          </w:r>
        </w:smartTag>
        <w:r w:rsidRPr="00491EDD">
          <w:rPr>
            <w:rFonts w:ascii="Arial" w:hAnsi="Arial" w:cs="Arial"/>
          </w:rPr>
          <w:t xml:space="preserve"> </w:t>
        </w:r>
        <w:smartTag w:uri="urn:schemas-microsoft-com:office:smarttags" w:element="PlaceName">
          <w:r w:rsidRPr="00491EDD">
            <w:rPr>
              <w:rFonts w:ascii="Arial" w:hAnsi="Arial" w:cs="Arial"/>
            </w:rPr>
            <w:t>HISTORY</w:t>
          </w:r>
        </w:smartTag>
        <w:r w:rsidRPr="00491EDD">
          <w:rPr>
            <w:rFonts w:ascii="Arial" w:hAnsi="Arial" w:cs="Arial"/>
          </w:rPr>
          <w:t xml:space="preserve"> </w:t>
        </w:r>
        <w:smartTag w:uri="urn:schemas-microsoft-com:office:smarttags" w:element="PlaceType">
          <w:r w:rsidRPr="00491EDD">
            <w:rPr>
              <w:rFonts w:ascii="Arial" w:hAnsi="Arial" w:cs="Arial"/>
            </w:rPr>
            <w:t>MUSEUM</w:t>
          </w:r>
        </w:smartTag>
      </w:smartTag>
    </w:p>
    <w:p w:rsidR="002A207F" w:rsidRPr="00491EDD" w:rsidRDefault="002A207F">
      <w:pPr>
        <w:pStyle w:val="Heading1"/>
        <w:rPr>
          <w:rFonts w:ascii="Arial" w:hAnsi="Arial" w:cs="Arial"/>
        </w:rPr>
      </w:pPr>
      <w:r w:rsidRPr="00491EDD">
        <w:rPr>
          <w:rFonts w:ascii="Arial" w:hAnsi="Arial" w:cs="Arial"/>
        </w:rPr>
        <w:t>TRADING COMPANY LIMITED</w:t>
      </w:r>
    </w:p>
    <w:p w:rsidR="002A207F" w:rsidRPr="00491EDD" w:rsidRDefault="002A207F">
      <w:pPr>
        <w:jc w:val="center"/>
        <w:rPr>
          <w:rFonts w:ascii="Arial" w:hAnsi="Arial" w:cs="Arial"/>
          <w:b/>
        </w:rPr>
      </w:pPr>
    </w:p>
    <w:p w:rsidR="002A207F" w:rsidRPr="00491EDD" w:rsidRDefault="002A207F">
      <w:pPr>
        <w:rPr>
          <w:rFonts w:ascii="Arial" w:hAnsi="Arial" w:cs="Arial"/>
          <w:b/>
        </w:rPr>
      </w:pPr>
    </w:p>
    <w:p w:rsidR="002A207F" w:rsidRPr="00491EDD" w:rsidRDefault="002A207F">
      <w:pPr>
        <w:rPr>
          <w:rFonts w:ascii="Arial" w:hAnsi="Arial" w:cs="Arial"/>
          <w:b/>
        </w:rPr>
      </w:pPr>
    </w:p>
    <w:p w:rsidR="002A207F" w:rsidRPr="00791B6A" w:rsidRDefault="0017646F" w:rsidP="00127C8F">
      <w:pPr>
        <w:pStyle w:val="BodyText"/>
        <w:jc w:val="both"/>
        <w:rPr>
          <w:rFonts w:ascii="Arial" w:hAnsi="Arial" w:cs="Arial"/>
        </w:rPr>
      </w:pPr>
      <w:r w:rsidRPr="00791B6A">
        <w:rPr>
          <w:rFonts w:ascii="Arial" w:hAnsi="Arial" w:cs="Arial"/>
        </w:rPr>
        <w:t>Minutes of a</w:t>
      </w:r>
      <w:r w:rsidR="002A207F" w:rsidRPr="00791B6A">
        <w:rPr>
          <w:rFonts w:ascii="Arial" w:hAnsi="Arial" w:cs="Arial"/>
        </w:rPr>
        <w:t xml:space="preserve"> meeting of The Natural History Museum Trading </w:t>
      </w:r>
      <w:r w:rsidR="002A207F" w:rsidRPr="001735C3">
        <w:rPr>
          <w:rFonts w:ascii="Arial" w:hAnsi="Arial" w:cs="Arial"/>
        </w:rPr>
        <w:t xml:space="preserve">Company </w:t>
      </w:r>
      <w:r w:rsidRPr="001735C3">
        <w:rPr>
          <w:rFonts w:ascii="Arial" w:hAnsi="Arial" w:cs="Arial"/>
        </w:rPr>
        <w:t>h</w:t>
      </w:r>
      <w:r w:rsidR="002A207F" w:rsidRPr="001735C3">
        <w:rPr>
          <w:rFonts w:ascii="Arial" w:hAnsi="Arial" w:cs="Arial"/>
        </w:rPr>
        <w:t xml:space="preserve">eld in </w:t>
      </w:r>
      <w:r w:rsidR="00D70520" w:rsidRPr="001735C3">
        <w:rPr>
          <w:rFonts w:ascii="Arial" w:hAnsi="Arial" w:cs="Arial"/>
        </w:rPr>
        <w:t>the Director</w:t>
      </w:r>
      <w:r w:rsidR="00127C8F" w:rsidRPr="001735C3">
        <w:rPr>
          <w:rFonts w:ascii="Arial" w:hAnsi="Arial" w:cs="Arial"/>
        </w:rPr>
        <w:t>’</w:t>
      </w:r>
      <w:r w:rsidR="00D70520" w:rsidRPr="001735C3">
        <w:rPr>
          <w:rFonts w:ascii="Arial" w:hAnsi="Arial" w:cs="Arial"/>
        </w:rPr>
        <w:t>s</w:t>
      </w:r>
      <w:r w:rsidR="00127C8F" w:rsidRPr="001735C3">
        <w:rPr>
          <w:rFonts w:ascii="Arial" w:hAnsi="Arial" w:cs="Arial"/>
        </w:rPr>
        <w:t xml:space="preserve"> Office o</w:t>
      </w:r>
      <w:r w:rsidR="00D70520" w:rsidRPr="001735C3">
        <w:rPr>
          <w:rFonts w:ascii="Arial" w:hAnsi="Arial" w:cs="Arial"/>
        </w:rPr>
        <w:t>f t</w:t>
      </w:r>
      <w:r w:rsidR="002A207F" w:rsidRPr="001735C3">
        <w:rPr>
          <w:rFonts w:ascii="Arial" w:hAnsi="Arial" w:cs="Arial"/>
        </w:rPr>
        <w:t xml:space="preserve">he Natural History Museum on </w:t>
      </w:r>
      <w:r w:rsidR="00127C8F" w:rsidRPr="001735C3">
        <w:rPr>
          <w:rFonts w:ascii="Arial" w:hAnsi="Arial" w:cs="Arial"/>
        </w:rPr>
        <w:t>2</w:t>
      </w:r>
      <w:r w:rsidR="001735C3" w:rsidRPr="001735C3">
        <w:rPr>
          <w:rFonts w:ascii="Arial" w:hAnsi="Arial" w:cs="Arial"/>
        </w:rPr>
        <w:t>5</w:t>
      </w:r>
      <w:r w:rsidR="002B2F43" w:rsidRPr="001735C3">
        <w:rPr>
          <w:rFonts w:ascii="Arial" w:hAnsi="Arial" w:cs="Arial"/>
          <w:vertAlign w:val="superscript"/>
        </w:rPr>
        <w:t>th</w:t>
      </w:r>
      <w:r w:rsidR="00A95810" w:rsidRPr="001735C3">
        <w:rPr>
          <w:rFonts w:ascii="Arial" w:hAnsi="Arial" w:cs="Arial"/>
          <w:vertAlign w:val="superscript"/>
        </w:rPr>
        <w:t xml:space="preserve"> </w:t>
      </w:r>
      <w:r w:rsidR="00127C8F" w:rsidRPr="001735C3">
        <w:rPr>
          <w:rFonts w:ascii="Arial" w:hAnsi="Arial" w:cs="Arial"/>
          <w:vertAlign w:val="superscript"/>
        </w:rPr>
        <w:t xml:space="preserve"> </w:t>
      </w:r>
      <w:r w:rsidR="00127C8F" w:rsidRPr="001735C3">
        <w:rPr>
          <w:rFonts w:ascii="Arial" w:hAnsi="Arial" w:cs="Arial"/>
        </w:rPr>
        <w:t>M</w:t>
      </w:r>
      <w:r w:rsidR="00B15FB0" w:rsidRPr="001735C3">
        <w:rPr>
          <w:rFonts w:ascii="Arial" w:hAnsi="Arial" w:cs="Arial"/>
        </w:rPr>
        <w:t>arch 20</w:t>
      </w:r>
      <w:r w:rsidR="007D6DEE" w:rsidRPr="001735C3">
        <w:rPr>
          <w:rFonts w:ascii="Arial" w:hAnsi="Arial" w:cs="Arial"/>
        </w:rPr>
        <w:t>1</w:t>
      </w:r>
      <w:r w:rsidR="00190A94" w:rsidRPr="001735C3">
        <w:rPr>
          <w:rFonts w:ascii="Arial" w:hAnsi="Arial" w:cs="Arial"/>
        </w:rPr>
        <w:t>9</w:t>
      </w:r>
      <w:r w:rsidR="002A207F" w:rsidRPr="001735C3">
        <w:rPr>
          <w:rFonts w:ascii="Arial" w:hAnsi="Arial" w:cs="Arial"/>
        </w:rPr>
        <w:t>.</w:t>
      </w:r>
    </w:p>
    <w:p w:rsidR="002A207F" w:rsidRPr="00791B6A" w:rsidRDefault="002A207F" w:rsidP="00127C8F">
      <w:pPr>
        <w:jc w:val="both"/>
        <w:rPr>
          <w:rFonts w:ascii="Arial" w:hAnsi="Arial" w:cs="Arial"/>
          <w:b/>
        </w:rPr>
      </w:pPr>
    </w:p>
    <w:p w:rsidR="00DD6E52" w:rsidRPr="00791B6A" w:rsidRDefault="00DD6E52" w:rsidP="00127C8F">
      <w:pPr>
        <w:jc w:val="both"/>
        <w:rPr>
          <w:rFonts w:ascii="Arial" w:hAnsi="Arial" w:cs="Arial"/>
          <w:b/>
        </w:rPr>
      </w:pPr>
      <w:r w:rsidRPr="00791B6A">
        <w:rPr>
          <w:rFonts w:ascii="Arial" w:hAnsi="Arial" w:cs="Arial"/>
          <w:b/>
        </w:rPr>
        <w:t>Present</w:t>
      </w:r>
      <w:r w:rsidR="0017646F" w:rsidRPr="00791B6A">
        <w:rPr>
          <w:rFonts w:ascii="Arial" w:hAnsi="Arial" w:cs="Arial"/>
          <w:b/>
        </w:rPr>
        <w:t>:</w:t>
      </w:r>
      <w:r w:rsidRPr="00791B6A">
        <w:rPr>
          <w:rFonts w:ascii="Arial" w:hAnsi="Arial" w:cs="Arial"/>
          <w:b/>
        </w:rPr>
        <w:tab/>
      </w:r>
      <w:smartTag w:uri="urn:schemas-microsoft-com:office:smarttags" w:element="PersonName">
        <w:r w:rsidRPr="00791B6A">
          <w:rPr>
            <w:rFonts w:ascii="Arial" w:hAnsi="Arial" w:cs="Arial"/>
            <w:b/>
          </w:rPr>
          <w:t>M</w:t>
        </w:r>
        <w:r w:rsidR="0017646F" w:rsidRPr="00791B6A">
          <w:rPr>
            <w:rFonts w:ascii="Arial" w:hAnsi="Arial" w:cs="Arial"/>
            <w:b/>
          </w:rPr>
          <w:t>ichael Dixon</w:t>
        </w:r>
      </w:smartTag>
    </w:p>
    <w:p w:rsidR="0017646F" w:rsidRPr="00791B6A" w:rsidRDefault="0017646F" w:rsidP="00127C8F">
      <w:pPr>
        <w:ind w:left="720" w:firstLine="720"/>
        <w:jc w:val="both"/>
        <w:rPr>
          <w:rFonts w:ascii="Arial" w:hAnsi="Arial" w:cs="Arial"/>
          <w:b/>
        </w:rPr>
      </w:pPr>
      <w:r w:rsidRPr="00791B6A">
        <w:rPr>
          <w:rFonts w:ascii="Arial" w:hAnsi="Arial" w:cs="Arial"/>
          <w:b/>
        </w:rPr>
        <w:t>Neil Greenwood</w:t>
      </w:r>
    </w:p>
    <w:p w:rsidR="0017646F" w:rsidRPr="00791B6A" w:rsidRDefault="0017646F" w:rsidP="00127C8F">
      <w:pPr>
        <w:jc w:val="both"/>
        <w:rPr>
          <w:rFonts w:ascii="Arial" w:hAnsi="Arial" w:cs="Arial"/>
          <w:b/>
        </w:rPr>
      </w:pPr>
    </w:p>
    <w:p w:rsidR="003E0B9A" w:rsidRPr="00791B6A" w:rsidRDefault="0017646F" w:rsidP="00127C8F">
      <w:pPr>
        <w:jc w:val="both"/>
        <w:rPr>
          <w:rFonts w:ascii="Arial" w:hAnsi="Arial" w:cs="Arial"/>
          <w:b/>
        </w:rPr>
      </w:pPr>
      <w:r w:rsidRPr="00791B6A">
        <w:rPr>
          <w:rFonts w:ascii="Arial" w:hAnsi="Arial" w:cs="Arial"/>
          <w:b/>
        </w:rPr>
        <w:t>Apologies:</w:t>
      </w:r>
      <w:r w:rsidR="00DD6E52" w:rsidRPr="00791B6A">
        <w:rPr>
          <w:rFonts w:ascii="Arial" w:hAnsi="Arial" w:cs="Arial"/>
          <w:b/>
        </w:rPr>
        <w:tab/>
      </w:r>
      <w:r w:rsidR="00825542" w:rsidRPr="00791B6A">
        <w:rPr>
          <w:rFonts w:ascii="Arial" w:hAnsi="Arial" w:cs="Arial"/>
          <w:b/>
        </w:rPr>
        <w:t>Stephen Green</w:t>
      </w:r>
    </w:p>
    <w:p w:rsidR="0017646F" w:rsidRPr="00791B6A" w:rsidRDefault="0017646F" w:rsidP="00127C8F">
      <w:pPr>
        <w:jc w:val="both"/>
        <w:rPr>
          <w:rFonts w:ascii="Arial" w:hAnsi="Arial" w:cs="Arial"/>
          <w:b/>
        </w:rPr>
      </w:pPr>
    </w:p>
    <w:p w:rsidR="00DD6E52" w:rsidRPr="00791B6A" w:rsidRDefault="00DD6E52" w:rsidP="00127C8F">
      <w:pPr>
        <w:numPr>
          <w:ilvl w:val="0"/>
          <w:numId w:val="1"/>
        </w:numPr>
        <w:jc w:val="both"/>
        <w:rPr>
          <w:rFonts w:ascii="Arial" w:hAnsi="Arial" w:cs="Arial"/>
          <w:b/>
        </w:rPr>
      </w:pPr>
      <w:r w:rsidRPr="00791B6A">
        <w:rPr>
          <w:rFonts w:ascii="Arial" w:hAnsi="Arial" w:cs="Arial"/>
          <w:b/>
        </w:rPr>
        <w:t>Chairman</w:t>
      </w:r>
    </w:p>
    <w:p w:rsidR="00DD6E52" w:rsidRPr="00791B6A" w:rsidRDefault="00DD6E52" w:rsidP="00127C8F">
      <w:pPr>
        <w:ind w:left="720"/>
        <w:jc w:val="both"/>
        <w:rPr>
          <w:rFonts w:ascii="Arial" w:hAnsi="Arial" w:cs="Arial"/>
          <w:b/>
        </w:rPr>
      </w:pPr>
    </w:p>
    <w:p w:rsidR="00DD6E52" w:rsidRPr="00791B6A" w:rsidRDefault="00DD6E52" w:rsidP="00127C8F">
      <w:pPr>
        <w:ind w:left="720"/>
        <w:jc w:val="both"/>
        <w:rPr>
          <w:rFonts w:ascii="Arial" w:hAnsi="Arial" w:cs="Arial"/>
        </w:rPr>
      </w:pPr>
      <w:r w:rsidRPr="00791B6A">
        <w:rPr>
          <w:rFonts w:ascii="Arial" w:hAnsi="Arial" w:cs="Arial"/>
        </w:rPr>
        <w:t xml:space="preserve">It was resolved that </w:t>
      </w:r>
      <w:smartTag w:uri="urn:schemas-microsoft-com:office:smarttags" w:element="PersonName">
        <w:r w:rsidRPr="00791B6A">
          <w:rPr>
            <w:rFonts w:ascii="Arial" w:hAnsi="Arial" w:cs="Arial"/>
          </w:rPr>
          <w:t>Michael Dixon</w:t>
        </w:r>
      </w:smartTag>
      <w:r w:rsidRPr="00791B6A">
        <w:rPr>
          <w:rFonts w:ascii="Arial" w:hAnsi="Arial" w:cs="Arial"/>
        </w:rPr>
        <w:t xml:space="preserve"> be appointed chairman of the meeting.</w:t>
      </w:r>
    </w:p>
    <w:p w:rsidR="00DD6E52" w:rsidRPr="00791B6A" w:rsidRDefault="00DD6E52" w:rsidP="00127C8F">
      <w:pPr>
        <w:ind w:left="720"/>
        <w:jc w:val="both"/>
        <w:rPr>
          <w:rFonts w:ascii="Arial" w:hAnsi="Arial" w:cs="Arial"/>
        </w:rPr>
      </w:pPr>
    </w:p>
    <w:p w:rsidR="00DD6E52" w:rsidRPr="00791B6A" w:rsidRDefault="00DD6E52" w:rsidP="00127C8F">
      <w:pPr>
        <w:numPr>
          <w:ilvl w:val="0"/>
          <w:numId w:val="1"/>
        </w:numPr>
        <w:jc w:val="both"/>
        <w:rPr>
          <w:rFonts w:ascii="Arial" w:hAnsi="Arial" w:cs="Arial"/>
          <w:b/>
        </w:rPr>
      </w:pPr>
      <w:r w:rsidRPr="00791B6A">
        <w:rPr>
          <w:rFonts w:ascii="Arial" w:hAnsi="Arial" w:cs="Arial"/>
          <w:b/>
        </w:rPr>
        <w:t xml:space="preserve">Gift aid transfer </w:t>
      </w:r>
    </w:p>
    <w:p w:rsidR="00DD6E52" w:rsidRPr="00791B6A" w:rsidRDefault="00DD6E52" w:rsidP="00127C8F">
      <w:pPr>
        <w:ind w:left="720"/>
        <w:jc w:val="both"/>
        <w:rPr>
          <w:rFonts w:ascii="Arial" w:hAnsi="Arial" w:cs="Arial"/>
          <w:b/>
        </w:rPr>
      </w:pPr>
    </w:p>
    <w:p w:rsidR="003234BD" w:rsidRPr="00791B6A" w:rsidRDefault="00DD6E52" w:rsidP="00127C8F">
      <w:pPr>
        <w:ind w:left="720"/>
        <w:jc w:val="both"/>
        <w:rPr>
          <w:rFonts w:ascii="Arial" w:hAnsi="Arial" w:cs="Arial"/>
        </w:rPr>
      </w:pPr>
      <w:r w:rsidRPr="00791B6A">
        <w:rPr>
          <w:rFonts w:ascii="Arial" w:hAnsi="Arial" w:cs="Arial"/>
        </w:rPr>
        <w:t xml:space="preserve">It was resolved that profits for </w:t>
      </w:r>
      <w:r w:rsidR="003869B7" w:rsidRPr="00791B6A">
        <w:rPr>
          <w:rFonts w:ascii="Arial" w:hAnsi="Arial" w:cs="Arial"/>
        </w:rPr>
        <w:t>201</w:t>
      </w:r>
      <w:r w:rsidR="00190A94">
        <w:rPr>
          <w:rFonts w:ascii="Arial" w:hAnsi="Arial" w:cs="Arial"/>
        </w:rPr>
        <w:t>8</w:t>
      </w:r>
      <w:r w:rsidR="003234BD" w:rsidRPr="00791B6A">
        <w:rPr>
          <w:rFonts w:ascii="Arial" w:hAnsi="Arial" w:cs="Arial"/>
        </w:rPr>
        <w:t>-</w:t>
      </w:r>
      <w:r w:rsidR="007D6DEE" w:rsidRPr="00791B6A">
        <w:rPr>
          <w:rFonts w:ascii="Arial" w:hAnsi="Arial" w:cs="Arial"/>
        </w:rPr>
        <w:t>1</w:t>
      </w:r>
      <w:r w:rsidR="00190A94">
        <w:rPr>
          <w:rFonts w:ascii="Arial" w:hAnsi="Arial" w:cs="Arial"/>
        </w:rPr>
        <w:t>9</w:t>
      </w:r>
      <w:r w:rsidR="002B2F43">
        <w:rPr>
          <w:rFonts w:ascii="Arial" w:hAnsi="Arial" w:cs="Arial"/>
        </w:rPr>
        <w:t>, up to a maximum of £10m,</w:t>
      </w:r>
      <w:r w:rsidR="003234BD" w:rsidRPr="00791B6A">
        <w:rPr>
          <w:rFonts w:ascii="Arial" w:hAnsi="Arial" w:cs="Arial"/>
        </w:rPr>
        <w:t xml:space="preserve"> </w:t>
      </w:r>
      <w:r w:rsidRPr="00791B6A">
        <w:rPr>
          <w:rFonts w:ascii="Arial" w:hAnsi="Arial" w:cs="Arial"/>
        </w:rPr>
        <w:t xml:space="preserve">would be transferred under gift aid </w:t>
      </w:r>
      <w:r w:rsidR="003234BD" w:rsidRPr="00791B6A">
        <w:rPr>
          <w:rFonts w:ascii="Arial" w:hAnsi="Arial" w:cs="Arial"/>
        </w:rPr>
        <w:t xml:space="preserve">to the Natural History Museum. </w:t>
      </w:r>
    </w:p>
    <w:p w:rsidR="00791B6A" w:rsidRPr="00791B6A" w:rsidRDefault="00791B6A" w:rsidP="00127C8F">
      <w:pPr>
        <w:ind w:left="720"/>
        <w:jc w:val="both"/>
        <w:rPr>
          <w:rFonts w:ascii="Arial" w:hAnsi="Arial" w:cs="Arial"/>
        </w:rPr>
      </w:pPr>
    </w:p>
    <w:p w:rsidR="00791B6A" w:rsidRPr="00791B6A" w:rsidRDefault="00791B6A" w:rsidP="00791B6A">
      <w:pPr>
        <w:numPr>
          <w:ilvl w:val="0"/>
          <w:numId w:val="1"/>
        </w:numPr>
        <w:jc w:val="both"/>
        <w:rPr>
          <w:rFonts w:ascii="Arial" w:hAnsi="Arial" w:cs="Arial"/>
          <w:b/>
        </w:rPr>
      </w:pPr>
      <w:r w:rsidRPr="00791B6A">
        <w:rPr>
          <w:rFonts w:ascii="Arial" w:hAnsi="Arial" w:cs="Arial"/>
          <w:b/>
        </w:rPr>
        <w:t xml:space="preserve">Risk Management </w:t>
      </w:r>
    </w:p>
    <w:p w:rsidR="00791B6A" w:rsidRPr="00791B6A" w:rsidRDefault="00791B6A" w:rsidP="00791B6A">
      <w:pPr>
        <w:ind w:firstLine="720"/>
        <w:jc w:val="both"/>
        <w:rPr>
          <w:rFonts w:ascii="Arial" w:hAnsi="Arial" w:cs="Arial"/>
          <w:b/>
        </w:rPr>
      </w:pPr>
      <w:bookmarkStart w:id="0" w:name="_GoBack"/>
      <w:bookmarkEnd w:id="0"/>
    </w:p>
    <w:p w:rsidR="00791B6A" w:rsidRPr="00791B6A" w:rsidRDefault="00791B6A" w:rsidP="00791B6A">
      <w:pPr>
        <w:ind w:left="720"/>
        <w:jc w:val="both"/>
        <w:rPr>
          <w:rFonts w:ascii="Arial" w:hAnsi="Arial" w:cs="Arial"/>
        </w:rPr>
      </w:pPr>
      <w:r w:rsidRPr="00791B6A">
        <w:rPr>
          <w:rFonts w:ascii="Arial" w:hAnsi="Arial" w:cs="Arial"/>
        </w:rPr>
        <w:t xml:space="preserve">The Directors considered the risks to business performance faced by the Natural History Museum Trading Company Ltd. It was agreed that the key risks are those which impact upon the volume of visitors to the Natural History Museum including risks to tourism in </w:t>
      </w:r>
      <w:smartTag w:uri="urn:schemas-microsoft-com:office:smarttags" w:element="City">
        <w:smartTag w:uri="urn:schemas-microsoft-com:office:smarttags" w:element="place">
          <w:r w:rsidRPr="00791B6A">
            <w:rPr>
              <w:rFonts w:ascii="Arial" w:hAnsi="Arial" w:cs="Arial"/>
            </w:rPr>
            <w:t>London</w:t>
          </w:r>
        </w:smartTag>
      </w:smartTag>
      <w:r w:rsidRPr="00791B6A">
        <w:rPr>
          <w:rFonts w:ascii="Arial" w:hAnsi="Arial" w:cs="Arial"/>
        </w:rPr>
        <w:t xml:space="preserve">, brand and reputation, the overall state of the economy and those which relate to carrying out international business.     </w:t>
      </w:r>
    </w:p>
    <w:p w:rsidR="00791B6A" w:rsidRPr="00791B6A" w:rsidRDefault="00791B6A" w:rsidP="00791B6A">
      <w:pPr>
        <w:ind w:left="720"/>
        <w:jc w:val="both"/>
        <w:rPr>
          <w:rFonts w:ascii="Arial" w:hAnsi="Arial" w:cs="Arial"/>
        </w:rPr>
      </w:pPr>
    </w:p>
    <w:p w:rsidR="00791B6A" w:rsidRPr="00791B6A" w:rsidRDefault="00791B6A" w:rsidP="00791B6A">
      <w:pPr>
        <w:ind w:left="720"/>
        <w:jc w:val="both"/>
        <w:rPr>
          <w:rFonts w:ascii="Arial" w:hAnsi="Arial" w:cs="Arial"/>
        </w:rPr>
      </w:pPr>
      <w:r w:rsidRPr="00791B6A">
        <w:rPr>
          <w:rFonts w:ascii="Arial" w:hAnsi="Arial" w:cs="Arial"/>
        </w:rPr>
        <w:t>It was noted that risk management is fully embedded within the annual business planning processes carried out by business unit managers, and this includes the development and implementation of risk management strategies.  </w:t>
      </w:r>
    </w:p>
    <w:p w:rsidR="00791B6A" w:rsidRPr="00791B6A" w:rsidRDefault="00791B6A" w:rsidP="00127C8F">
      <w:pPr>
        <w:ind w:left="720"/>
        <w:jc w:val="both"/>
        <w:rPr>
          <w:rFonts w:ascii="Arial" w:hAnsi="Arial" w:cs="Arial"/>
        </w:rPr>
      </w:pPr>
    </w:p>
    <w:p w:rsidR="003234BD" w:rsidRPr="00791B6A" w:rsidRDefault="003234BD" w:rsidP="00127C8F">
      <w:pPr>
        <w:jc w:val="both"/>
        <w:rPr>
          <w:rFonts w:ascii="Arial" w:hAnsi="Arial" w:cs="Arial"/>
          <w:b/>
        </w:rPr>
      </w:pPr>
    </w:p>
    <w:p w:rsidR="00DD6E52" w:rsidRPr="00791B6A" w:rsidRDefault="002A207F" w:rsidP="00127C8F">
      <w:pPr>
        <w:numPr>
          <w:ilvl w:val="0"/>
          <w:numId w:val="1"/>
        </w:numPr>
        <w:jc w:val="both"/>
        <w:rPr>
          <w:rFonts w:ascii="Arial" w:hAnsi="Arial" w:cs="Arial"/>
          <w:b/>
        </w:rPr>
      </w:pPr>
      <w:r w:rsidRPr="00791B6A">
        <w:rPr>
          <w:rFonts w:ascii="Arial" w:hAnsi="Arial" w:cs="Arial"/>
          <w:b/>
        </w:rPr>
        <w:t>Any other business</w:t>
      </w:r>
    </w:p>
    <w:p w:rsidR="00DD6E52" w:rsidRPr="00791B6A" w:rsidRDefault="00DD6E52" w:rsidP="00127C8F">
      <w:pPr>
        <w:ind w:left="720"/>
        <w:jc w:val="both"/>
        <w:rPr>
          <w:rFonts w:ascii="Arial" w:hAnsi="Arial" w:cs="Arial"/>
          <w:b/>
        </w:rPr>
      </w:pPr>
    </w:p>
    <w:p w:rsidR="002A207F" w:rsidRPr="00791B6A" w:rsidRDefault="00DD6E52" w:rsidP="00127C8F">
      <w:pPr>
        <w:ind w:left="720"/>
        <w:jc w:val="both"/>
        <w:rPr>
          <w:rFonts w:ascii="Arial" w:hAnsi="Arial" w:cs="Arial"/>
        </w:rPr>
      </w:pPr>
      <w:proofErr w:type="gramStart"/>
      <w:r w:rsidRPr="00791B6A">
        <w:rPr>
          <w:rFonts w:ascii="Arial" w:hAnsi="Arial" w:cs="Arial"/>
        </w:rPr>
        <w:t>None.</w:t>
      </w:r>
      <w:proofErr w:type="gramEnd"/>
      <w:r w:rsidR="002A207F" w:rsidRPr="00791B6A">
        <w:rPr>
          <w:rFonts w:ascii="Arial" w:hAnsi="Arial" w:cs="Arial"/>
        </w:rPr>
        <w:t xml:space="preserve"> </w:t>
      </w:r>
    </w:p>
    <w:p w:rsidR="002A207F" w:rsidRPr="00791B6A" w:rsidRDefault="002A207F" w:rsidP="00127C8F">
      <w:pPr>
        <w:jc w:val="both"/>
        <w:rPr>
          <w:rFonts w:ascii="Arial" w:hAnsi="Arial" w:cs="Arial"/>
          <w:b/>
        </w:rPr>
      </w:pPr>
    </w:p>
    <w:p w:rsidR="003234BD" w:rsidRPr="00791B6A" w:rsidRDefault="003234BD" w:rsidP="00127C8F">
      <w:pPr>
        <w:jc w:val="both"/>
        <w:rPr>
          <w:rFonts w:ascii="Arial" w:hAnsi="Arial" w:cs="Arial"/>
          <w:b/>
        </w:rPr>
      </w:pPr>
    </w:p>
    <w:p w:rsidR="003234BD" w:rsidRPr="00791B6A" w:rsidRDefault="003234BD" w:rsidP="00127C8F">
      <w:pPr>
        <w:jc w:val="both"/>
        <w:rPr>
          <w:rFonts w:ascii="Arial" w:hAnsi="Arial" w:cs="Arial"/>
          <w:b/>
        </w:rPr>
      </w:pPr>
      <w:r w:rsidRPr="00791B6A">
        <w:rPr>
          <w:rFonts w:ascii="Arial" w:hAnsi="Arial" w:cs="Arial"/>
          <w:b/>
        </w:rPr>
        <w:t>Neil Greenwood</w:t>
      </w:r>
    </w:p>
    <w:p w:rsidR="003234BD" w:rsidRPr="00791B6A" w:rsidRDefault="003234BD" w:rsidP="00127C8F">
      <w:pPr>
        <w:jc w:val="both"/>
        <w:rPr>
          <w:rFonts w:ascii="Arial" w:hAnsi="Arial" w:cs="Arial"/>
          <w:b/>
        </w:rPr>
      </w:pPr>
      <w:r w:rsidRPr="00791B6A">
        <w:rPr>
          <w:rFonts w:ascii="Arial" w:hAnsi="Arial" w:cs="Arial"/>
          <w:b/>
        </w:rPr>
        <w:t>Company Secretary</w:t>
      </w:r>
    </w:p>
    <w:p w:rsidR="007E3142" w:rsidRPr="00791B6A" w:rsidRDefault="007E3142" w:rsidP="00127C8F">
      <w:pPr>
        <w:jc w:val="both"/>
        <w:rPr>
          <w:rFonts w:ascii="Arial" w:hAnsi="Arial" w:cs="Arial"/>
          <w:b/>
        </w:rPr>
      </w:pPr>
    </w:p>
    <w:p w:rsidR="003234BD" w:rsidRPr="00791B6A" w:rsidRDefault="00127C8F" w:rsidP="00127C8F">
      <w:pPr>
        <w:jc w:val="both"/>
        <w:rPr>
          <w:rFonts w:ascii="Arial" w:hAnsi="Arial" w:cs="Arial"/>
          <w:b/>
        </w:rPr>
      </w:pPr>
      <w:r w:rsidRPr="001735C3">
        <w:rPr>
          <w:rFonts w:ascii="Arial" w:hAnsi="Arial" w:cs="Arial"/>
          <w:b/>
        </w:rPr>
        <w:t>2</w:t>
      </w:r>
      <w:r w:rsidR="001735C3" w:rsidRPr="001735C3">
        <w:rPr>
          <w:rFonts w:ascii="Arial" w:hAnsi="Arial" w:cs="Arial"/>
          <w:b/>
        </w:rPr>
        <w:t>5</w:t>
      </w:r>
      <w:r w:rsidR="002B2F43" w:rsidRPr="001735C3">
        <w:rPr>
          <w:rFonts w:ascii="Arial" w:hAnsi="Arial" w:cs="Arial"/>
          <w:b/>
          <w:vertAlign w:val="superscript"/>
        </w:rPr>
        <w:t>th</w:t>
      </w:r>
      <w:r w:rsidR="002B2F43" w:rsidRPr="001735C3">
        <w:rPr>
          <w:rFonts w:ascii="Arial" w:hAnsi="Arial" w:cs="Arial"/>
          <w:b/>
        </w:rPr>
        <w:t xml:space="preserve"> </w:t>
      </w:r>
      <w:r w:rsidR="002839F3" w:rsidRPr="001735C3">
        <w:rPr>
          <w:rFonts w:ascii="Arial" w:hAnsi="Arial" w:cs="Arial"/>
          <w:b/>
        </w:rPr>
        <w:t xml:space="preserve">March </w:t>
      </w:r>
      <w:r w:rsidR="00B15FB0" w:rsidRPr="001735C3">
        <w:rPr>
          <w:rFonts w:ascii="Arial" w:hAnsi="Arial" w:cs="Arial"/>
          <w:b/>
        </w:rPr>
        <w:t>20</w:t>
      </w:r>
      <w:r w:rsidR="007D6DEE" w:rsidRPr="001735C3">
        <w:rPr>
          <w:rFonts w:ascii="Arial" w:hAnsi="Arial" w:cs="Arial"/>
          <w:b/>
        </w:rPr>
        <w:t>1</w:t>
      </w:r>
      <w:r w:rsidR="00190A94" w:rsidRPr="001735C3">
        <w:rPr>
          <w:rFonts w:ascii="Arial" w:hAnsi="Arial" w:cs="Arial"/>
          <w:b/>
        </w:rPr>
        <w:t>9</w:t>
      </w:r>
    </w:p>
    <w:p w:rsidR="003234BD" w:rsidRPr="00791B6A" w:rsidRDefault="003234BD" w:rsidP="00127C8F">
      <w:pPr>
        <w:jc w:val="both"/>
        <w:rPr>
          <w:rFonts w:ascii="Arial" w:hAnsi="Arial" w:cs="Arial"/>
          <w:b/>
        </w:rPr>
      </w:pPr>
    </w:p>
    <w:p w:rsidR="00491EDD" w:rsidRPr="00491EDD" w:rsidRDefault="00491EDD" w:rsidP="00127C8F">
      <w:pPr>
        <w:jc w:val="both"/>
        <w:rPr>
          <w:rFonts w:ascii="Arial" w:hAnsi="Arial" w:cs="Arial"/>
          <w:b/>
        </w:rPr>
      </w:pPr>
    </w:p>
    <w:sectPr w:rsidR="00491EDD" w:rsidRPr="00491EDD">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B0F25"/>
    <w:multiLevelType w:val="singleLevel"/>
    <w:tmpl w:val="0809000F"/>
    <w:lvl w:ilvl="0">
      <w:start w:val="2"/>
      <w:numFmt w:val="decimal"/>
      <w:lvlText w:val="%1."/>
      <w:lvlJc w:val="left"/>
      <w:pPr>
        <w:tabs>
          <w:tab w:val="num" w:pos="360"/>
        </w:tabs>
        <w:ind w:left="360" w:hanging="360"/>
      </w:pPr>
      <w:rPr>
        <w:rFonts w:hint="default"/>
      </w:rPr>
    </w:lvl>
  </w:abstractNum>
  <w:abstractNum w:abstractNumId="1">
    <w:nsid w:val="6C37449B"/>
    <w:multiLevelType w:val="singleLevel"/>
    <w:tmpl w:val="3DE0334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6"/>
    <w:rsid w:val="000F22D6"/>
    <w:rsid w:val="00127C8F"/>
    <w:rsid w:val="001735C3"/>
    <w:rsid w:val="0017646F"/>
    <w:rsid w:val="00190A94"/>
    <w:rsid w:val="001B5347"/>
    <w:rsid w:val="002839F3"/>
    <w:rsid w:val="002A207F"/>
    <w:rsid w:val="002B057F"/>
    <w:rsid w:val="002B2F43"/>
    <w:rsid w:val="003234BD"/>
    <w:rsid w:val="00384DD4"/>
    <w:rsid w:val="003869B7"/>
    <w:rsid w:val="003E0B9A"/>
    <w:rsid w:val="0048389A"/>
    <w:rsid w:val="00491EDD"/>
    <w:rsid w:val="005A1166"/>
    <w:rsid w:val="00681D4A"/>
    <w:rsid w:val="00707F79"/>
    <w:rsid w:val="0074564F"/>
    <w:rsid w:val="00762994"/>
    <w:rsid w:val="00791B6A"/>
    <w:rsid w:val="007D6DEE"/>
    <w:rsid w:val="007E3126"/>
    <w:rsid w:val="007E3142"/>
    <w:rsid w:val="00825542"/>
    <w:rsid w:val="00A058D7"/>
    <w:rsid w:val="00A1113A"/>
    <w:rsid w:val="00A15BFC"/>
    <w:rsid w:val="00A95810"/>
    <w:rsid w:val="00AC0E90"/>
    <w:rsid w:val="00B15FB0"/>
    <w:rsid w:val="00B67CE3"/>
    <w:rsid w:val="00B97F01"/>
    <w:rsid w:val="00D14B30"/>
    <w:rsid w:val="00D70520"/>
    <w:rsid w:val="00DD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alloonText">
    <w:name w:val="Balloon Text"/>
    <w:basedOn w:val="Normal"/>
    <w:semiHidden/>
    <w:rsid w:val="00D70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alloonText">
    <w:name w:val="Balloon Text"/>
    <w:basedOn w:val="Normal"/>
    <w:semiHidden/>
    <w:rsid w:val="00D70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NATURAL HISTORY MUSEUM</vt:lpstr>
    </vt:vector>
  </TitlesOfParts>
  <Company>NHM</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HISTORY MUSEUM</dc:title>
  <dc:creator>Neil Greenwood.</dc:creator>
  <cp:lastModifiedBy>John Smith</cp:lastModifiedBy>
  <cp:revision>3</cp:revision>
  <cp:lastPrinted>2007-03-14T10:38:00Z</cp:lastPrinted>
  <dcterms:created xsi:type="dcterms:W3CDTF">2019-04-26T14:55:00Z</dcterms:created>
  <dcterms:modified xsi:type="dcterms:W3CDTF">2019-05-17T07:45:00Z</dcterms:modified>
</cp:coreProperties>
</file>