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2396" w:rsidRPr="008F03C8" w:rsidRDefault="00C42396" w:rsidP="00B478B2">
      <w:pPr>
        <w:ind w:left="-567"/>
        <w:jc w:val="both"/>
        <w:rPr>
          <w:rFonts w:cs="Arial"/>
        </w:rPr>
      </w:pPr>
      <w:bookmarkStart w:id="0" w:name="_GoBack"/>
      <w:bookmarkEnd w:id="0"/>
      <w:r w:rsidRPr="008F03C8">
        <w:rPr>
          <w:rFonts w:cs="Arial"/>
          <w:noProof/>
          <w:lang w:eastAsia="en-GB"/>
        </w:rPr>
        <w:drawing>
          <wp:anchor distT="0" distB="0" distL="114300" distR="114300" simplePos="0" relativeHeight="251658240" behindDoc="0" locked="0" layoutInCell="1" allowOverlap="1" wp14:anchorId="6C6B23EA" wp14:editId="654DAE6F">
            <wp:simplePos x="0" y="0"/>
            <wp:positionH relativeFrom="margin">
              <wp:posOffset>3260725</wp:posOffset>
            </wp:positionH>
            <wp:positionV relativeFrom="margin">
              <wp:posOffset>-373380</wp:posOffset>
            </wp:positionV>
            <wp:extent cx="1733550" cy="59626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T_CMYK.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33550" cy="596265"/>
                    </a:xfrm>
                    <a:prstGeom prst="rect">
                      <a:avLst/>
                    </a:prstGeom>
                  </pic:spPr>
                </pic:pic>
              </a:graphicData>
            </a:graphic>
          </wp:anchor>
        </w:drawing>
      </w:r>
      <w:r w:rsidRPr="008F03C8">
        <w:rPr>
          <w:rFonts w:cs="Arial"/>
          <w:noProof/>
          <w:lang w:eastAsia="en-GB"/>
        </w:rPr>
        <w:drawing>
          <wp:anchor distT="0" distB="0" distL="114300" distR="114300" simplePos="0" relativeHeight="251659264" behindDoc="0" locked="0" layoutInCell="1" allowOverlap="1" wp14:anchorId="7029BDD9" wp14:editId="0C6532C2">
            <wp:simplePos x="0" y="0"/>
            <wp:positionH relativeFrom="margin">
              <wp:posOffset>5265420</wp:posOffset>
            </wp:positionH>
            <wp:positionV relativeFrom="margin">
              <wp:posOffset>-669925</wp:posOffset>
            </wp:positionV>
            <wp:extent cx="906145" cy="906145"/>
            <wp:effectExtent l="0" t="0" r="8255" b="8255"/>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6145" cy="9061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396" w:rsidRPr="008F03C8" w:rsidRDefault="00C42396" w:rsidP="00B478B2">
      <w:pPr>
        <w:jc w:val="both"/>
        <w:rPr>
          <w:rFonts w:cs="Arial"/>
        </w:rPr>
      </w:pPr>
    </w:p>
    <w:p w:rsidR="00C42396" w:rsidRPr="008F03C8" w:rsidRDefault="00C42396" w:rsidP="00B478B2">
      <w:pPr>
        <w:jc w:val="both"/>
        <w:rPr>
          <w:rFonts w:cs="Arial"/>
        </w:rPr>
      </w:pPr>
      <w:r w:rsidRPr="008F03C8">
        <w:rPr>
          <w:rFonts w:cs="Arial"/>
        </w:rPr>
        <w:t xml:space="preserve">Making a Buzz for the Coast  </w:t>
      </w:r>
    </w:p>
    <w:p w:rsidR="00C42396" w:rsidRPr="008F03C8" w:rsidRDefault="00C42396" w:rsidP="00B478B2">
      <w:pPr>
        <w:spacing w:after="0" w:line="240" w:lineRule="auto"/>
        <w:jc w:val="both"/>
        <w:rPr>
          <w:rFonts w:cs="Arial"/>
          <w:b/>
        </w:rPr>
      </w:pPr>
      <w:r w:rsidRPr="008F03C8">
        <w:rPr>
          <w:rFonts w:cs="Arial"/>
          <w:b/>
        </w:rPr>
        <w:t>STRAND 6: Have you seen this bee? Shrill carder monitoring project</w:t>
      </w:r>
    </w:p>
    <w:p w:rsidR="002D20BB" w:rsidRPr="008F03C8" w:rsidRDefault="002D20BB" w:rsidP="00B478B2">
      <w:pPr>
        <w:spacing w:line="240" w:lineRule="auto"/>
        <w:jc w:val="both"/>
        <w:rPr>
          <w:rFonts w:cs="Arial"/>
        </w:rPr>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90"/>
      </w:tblGrid>
      <w:tr w:rsidR="002D20BB" w:rsidRPr="008F03C8" w:rsidTr="00B24283">
        <w:trPr>
          <w:trHeight w:val="1080"/>
        </w:trPr>
        <w:tc>
          <w:tcPr>
            <w:tcW w:w="10490" w:type="dxa"/>
          </w:tcPr>
          <w:p w:rsidR="002D20BB" w:rsidRPr="008F03C8" w:rsidRDefault="002D20BB" w:rsidP="00B27A81">
            <w:pPr>
              <w:pStyle w:val="NoSpacing"/>
              <w:jc w:val="both"/>
            </w:pPr>
            <w:r w:rsidRPr="008F03C8">
              <w:t xml:space="preserve">This strand of the project was delivered by </w:t>
            </w:r>
            <w:r w:rsidR="00B27A81">
              <w:t xml:space="preserve">BBCT volunteer </w:t>
            </w:r>
            <w:r w:rsidRPr="008F03C8">
              <w:t>Chloe Rose from the Natural History Museum, as part of a training programme designed to address a critical and growing shortage of wildlife identification and recording skills in the UK</w:t>
            </w:r>
            <w:r w:rsidRPr="008F03C8">
              <w:rPr>
                <w:color w:val="000000" w:themeColor="text1"/>
              </w:rPr>
              <w:t>.  ‘</w:t>
            </w:r>
            <w:r w:rsidRPr="008F03C8">
              <w:rPr>
                <w:rFonts w:eastAsia="Times New Roman"/>
                <w:color w:val="000000" w:themeColor="text1"/>
                <w:shd w:val="clear" w:color="auto" w:fill="FFFFFF"/>
              </w:rPr>
              <w:t xml:space="preserve">Identification Trainers for the Future’ is a HLF funded project led by the Museum in partnership with the Fields Study Council and NBN Trust. </w:t>
            </w:r>
          </w:p>
        </w:tc>
      </w:tr>
      <w:tr w:rsidR="002D20BB" w:rsidRPr="008F03C8" w:rsidTr="00B24283">
        <w:trPr>
          <w:trHeight w:val="2246"/>
        </w:trPr>
        <w:tc>
          <w:tcPr>
            <w:tcW w:w="10490" w:type="dxa"/>
          </w:tcPr>
          <w:p w:rsidR="002D20BB" w:rsidRPr="008F03C8" w:rsidRDefault="002D20BB" w:rsidP="00B478B2">
            <w:pPr>
              <w:pStyle w:val="NoSpacing"/>
              <w:jc w:val="both"/>
              <w:rPr>
                <w:b/>
              </w:rPr>
            </w:pPr>
            <w:r w:rsidRPr="008F03C8">
              <w:rPr>
                <w:b/>
              </w:rPr>
              <w:t>Key objectives to STRAND 6:</w:t>
            </w:r>
          </w:p>
          <w:p w:rsidR="002D20BB" w:rsidRPr="008F03C8" w:rsidRDefault="002D20BB" w:rsidP="00B478B2">
            <w:pPr>
              <w:pStyle w:val="NoSpacing"/>
              <w:numPr>
                <w:ilvl w:val="0"/>
                <w:numId w:val="5"/>
              </w:numPr>
              <w:ind w:left="273"/>
              <w:jc w:val="both"/>
            </w:pPr>
            <w:r w:rsidRPr="008F03C8">
              <w:t>Raise awareness about the shrill carder bee, its importance to Kent’s heritage and its rare and threatened status</w:t>
            </w:r>
          </w:p>
          <w:p w:rsidR="002D20BB" w:rsidRPr="008F03C8" w:rsidRDefault="002D20BB" w:rsidP="00B478B2">
            <w:pPr>
              <w:pStyle w:val="NoSpacing"/>
              <w:numPr>
                <w:ilvl w:val="0"/>
                <w:numId w:val="5"/>
              </w:numPr>
              <w:ind w:left="273"/>
              <w:jc w:val="both"/>
            </w:pPr>
            <w:r w:rsidRPr="008F03C8">
              <w:t>Increase our understanding and monitor shrill carder bee distribution along the Kent and East Sussex coast</w:t>
            </w:r>
          </w:p>
          <w:p w:rsidR="002D20BB" w:rsidRPr="008F03C8" w:rsidRDefault="002D20BB" w:rsidP="00B478B2">
            <w:pPr>
              <w:pStyle w:val="NoSpacing"/>
              <w:numPr>
                <w:ilvl w:val="0"/>
                <w:numId w:val="5"/>
              </w:numPr>
              <w:ind w:left="273"/>
              <w:jc w:val="both"/>
            </w:pPr>
            <w:r w:rsidRPr="008F03C8">
              <w:t>Train local communities to identify the shrill carder bee and encourage them to submit photographic records</w:t>
            </w:r>
          </w:p>
          <w:p w:rsidR="002D20BB" w:rsidRPr="008F03C8" w:rsidRDefault="002D20BB" w:rsidP="00B478B2">
            <w:pPr>
              <w:pStyle w:val="NoSpacing"/>
              <w:numPr>
                <w:ilvl w:val="0"/>
                <w:numId w:val="5"/>
              </w:numPr>
              <w:ind w:left="273"/>
              <w:jc w:val="both"/>
            </w:pPr>
            <w:r w:rsidRPr="008F03C8">
              <w:t>Recruit and train a small team of expert volunteers to deliver pre-verification process for photographs and records submitted</w:t>
            </w:r>
          </w:p>
          <w:p w:rsidR="002D20BB" w:rsidRPr="008F03C8" w:rsidRDefault="002D20BB" w:rsidP="00B478B2">
            <w:pPr>
              <w:pStyle w:val="NoSpacing"/>
              <w:numPr>
                <w:ilvl w:val="0"/>
                <w:numId w:val="5"/>
              </w:numPr>
              <w:ind w:left="273"/>
              <w:jc w:val="both"/>
            </w:pPr>
            <w:r w:rsidRPr="008F03C8">
              <w:t>To raise awareness about the importance of bumblebees and the social, cultural, environmental and health benefits they provide</w:t>
            </w:r>
          </w:p>
        </w:tc>
      </w:tr>
      <w:tr w:rsidR="002D20BB" w:rsidRPr="008F03C8" w:rsidTr="00B24283">
        <w:trPr>
          <w:trHeight w:val="3683"/>
        </w:trPr>
        <w:tc>
          <w:tcPr>
            <w:tcW w:w="10490" w:type="dxa"/>
          </w:tcPr>
          <w:p w:rsidR="002D20BB" w:rsidRPr="008F03C8" w:rsidRDefault="002D20BB" w:rsidP="00B478B2">
            <w:pPr>
              <w:pStyle w:val="NoSpacing"/>
              <w:jc w:val="both"/>
              <w:rPr>
                <w:b/>
              </w:rPr>
            </w:pPr>
            <w:r w:rsidRPr="008F03C8">
              <w:rPr>
                <w:b/>
              </w:rPr>
              <w:t xml:space="preserve">Brief description: </w:t>
            </w:r>
          </w:p>
          <w:p w:rsidR="002D20BB" w:rsidRPr="008F03C8" w:rsidRDefault="002D20BB" w:rsidP="00B478B2">
            <w:pPr>
              <w:pStyle w:val="NoSpacing"/>
              <w:jc w:val="both"/>
            </w:pPr>
            <w:r w:rsidRPr="008F03C8">
              <w:t xml:space="preserve">While there are some distribution records for the shrill carder bee, there are areas along the coast with apparently suitable habitat, with no or very few records for this species.  It is unclear whether this is because the shrill carder bee is not present in these areas (or only in very low numbers) or whether the absence or abundance of records is due to recorder bias. </w:t>
            </w:r>
          </w:p>
          <w:p w:rsidR="002D20BB" w:rsidRPr="008F03C8" w:rsidRDefault="002D20BB" w:rsidP="00B478B2">
            <w:pPr>
              <w:pStyle w:val="NoSpacing"/>
              <w:jc w:val="both"/>
            </w:pPr>
            <w:r w:rsidRPr="008F03C8">
              <w:t xml:space="preserve">A way in which this problem can be addressed is to launch a citizen science project to help monitor the distribution and spread of the shrill carder bee. It will also help raise awareness of the plight of this bee and its importance to Kent’s heritage.  </w:t>
            </w:r>
          </w:p>
          <w:p w:rsidR="002D20BB" w:rsidRPr="008F03C8" w:rsidRDefault="002D20BB" w:rsidP="00B478B2">
            <w:pPr>
              <w:pStyle w:val="NoSpacing"/>
              <w:jc w:val="both"/>
            </w:pPr>
            <w:r w:rsidRPr="008F03C8">
              <w:t>A handy, easy-to-use pocket sized and credit card sized ‘shrill carder bee identification card’ can be created, explaining how to spot this bee using it’s distinctive shrill buzz and colour pattern and how to submit photographic records online.</w:t>
            </w:r>
          </w:p>
          <w:p w:rsidR="002D20BB" w:rsidRPr="008F03C8" w:rsidRDefault="002D20BB" w:rsidP="00B478B2">
            <w:pPr>
              <w:pStyle w:val="NoSpacing"/>
              <w:jc w:val="both"/>
              <w:rPr>
                <w:b/>
              </w:rPr>
            </w:pPr>
            <w:r w:rsidRPr="008F03C8">
              <w:t>Before creating a mass participation project, this identification resource will be tested to see if it possible to correctly identify this bee using this re</w:t>
            </w:r>
            <w:r w:rsidR="004733A5">
              <w:t>s</w:t>
            </w:r>
            <w:r w:rsidRPr="008F03C8">
              <w:t>our</w:t>
            </w:r>
            <w:r w:rsidR="004733A5">
              <w:t>c</w:t>
            </w:r>
            <w:r w:rsidRPr="008F03C8">
              <w:t>e or if there is an element of pri</w:t>
            </w:r>
            <w:r w:rsidR="00491E7D" w:rsidRPr="008F03C8">
              <w:t>or knowledge, or training required</w:t>
            </w:r>
            <w:r w:rsidRPr="008F03C8">
              <w:t xml:space="preserve">. </w:t>
            </w:r>
          </w:p>
        </w:tc>
      </w:tr>
      <w:tr w:rsidR="002D20BB" w:rsidRPr="008F03C8" w:rsidTr="00B24283">
        <w:trPr>
          <w:trHeight w:val="3373"/>
        </w:trPr>
        <w:tc>
          <w:tcPr>
            <w:tcW w:w="10490" w:type="dxa"/>
          </w:tcPr>
          <w:p w:rsidR="002D20BB" w:rsidRPr="008F03C8" w:rsidRDefault="002D20BB" w:rsidP="00B478B2">
            <w:pPr>
              <w:pStyle w:val="NoSpacing"/>
              <w:jc w:val="both"/>
              <w:rPr>
                <w:b/>
              </w:rPr>
            </w:pPr>
            <w:r w:rsidRPr="008F03C8">
              <w:rPr>
                <w:b/>
              </w:rPr>
              <w:t>Method:</w:t>
            </w:r>
          </w:p>
          <w:p w:rsidR="002D20BB" w:rsidRPr="008F03C8" w:rsidRDefault="002D20BB" w:rsidP="00B478B2">
            <w:pPr>
              <w:pStyle w:val="NoSpacing"/>
              <w:jc w:val="both"/>
            </w:pPr>
            <w:r w:rsidRPr="008F03C8">
              <w:t>This pocket</w:t>
            </w:r>
            <w:r w:rsidR="00491E7D" w:rsidRPr="008F03C8">
              <w:t xml:space="preserve"> and</w:t>
            </w:r>
            <w:r w:rsidRPr="008F03C8">
              <w:t xml:space="preserve"> </w:t>
            </w:r>
            <w:r w:rsidR="00491E7D" w:rsidRPr="008F03C8">
              <w:t xml:space="preserve">credit card </w:t>
            </w:r>
            <w:r w:rsidRPr="008F03C8">
              <w:t>size</w:t>
            </w:r>
            <w:r w:rsidR="00AB03C5">
              <w:t>d</w:t>
            </w:r>
            <w:r w:rsidRPr="008F03C8">
              <w:t xml:space="preserve"> “have yo</w:t>
            </w:r>
            <w:r w:rsidR="00491E7D" w:rsidRPr="008F03C8">
              <w:t xml:space="preserve">u seen this bee” ID guide are double sided, </w:t>
            </w:r>
            <w:r w:rsidRPr="008F03C8">
              <w:t>contain</w:t>
            </w:r>
            <w:r w:rsidR="00491E7D" w:rsidRPr="008F03C8">
              <w:t>ing</w:t>
            </w:r>
            <w:r w:rsidRPr="008F03C8">
              <w:t xml:space="preserve"> </w:t>
            </w:r>
            <w:r w:rsidR="00491E7D" w:rsidRPr="008F03C8">
              <w:t>concise information and images</w:t>
            </w:r>
            <w:r w:rsidRPr="008F03C8">
              <w:t xml:space="preserve"> on ID characteristics, look-a-like species, habitat</w:t>
            </w:r>
            <w:r w:rsidR="00491E7D" w:rsidRPr="008F03C8">
              <w:t>s</w:t>
            </w:r>
            <w:r w:rsidR="00EE70F9">
              <w:t xml:space="preserve"> </w:t>
            </w:r>
            <w:r w:rsidRPr="008F03C8">
              <w:t>and where to submit photographic records online.</w:t>
            </w:r>
            <w:r w:rsidR="0052156C" w:rsidRPr="008F03C8">
              <w:t xml:space="preserve">  </w:t>
            </w:r>
            <w:r w:rsidRPr="008F03C8">
              <w:t xml:space="preserve">The resource was tested on three categories of capabilities to see if previous knowledge and experience was required to correctly identify this species. </w:t>
            </w:r>
          </w:p>
          <w:p w:rsidR="0052156C" w:rsidRPr="008F03C8" w:rsidRDefault="0052156C" w:rsidP="00B478B2">
            <w:pPr>
              <w:pStyle w:val="NoSpacing"/>
              <w:jc w:val="both"/>
            </w:pPr>
          </w:p>
          <w:p w:rsidR="002D20BB" w:rsidRPr="008F03C8" w:rsidRDefault="002D20BB" w:rsidP="00B478B2">
            <w:pPr>
              <w:pStyle w:val="NoSpacing"/>
              <w:jc w:val="both"/>
            </w:pPr>
            <w:r w:rsidRPr="008F03C8">
              <w:t xml:space="preserve">Group 1 identifiers </w:t>
            </w:r>
            <w:r w:rsidR="002B6839">
              <w:t>(21 participants)</w:t>
            </w:r>
            <w:r w:rsidRPr="008F03C8">
              <w:t xml:space="preserve"> No prior experience of identifying or recording species.  </w:t>
            </w:r>
          </w:p>
          <w:p w:rsidR="002D20BB" w:rsidRPr="008F03C8" w:rsidRDefault="002D20BB" w:rsidP="00B478B2">
            <w:pPr>
              <w:pStyle w:val="NoSpacing"/>
              <w:jc w:val="both"/>
            </w:pPr>
            <w:r w:rsidRPr="008F03C8">
              <w:t xml:space="preserve">Group 2 identifiers </w:t>
            </w:r>
            <w:r w:rsidR="002B6839">
              <w:t xml:space="preserve">(36 participants) </w:t>
            </w:r>
            <w:r w:rsidRPr="008F03C8">
              <w:t>Experie</w:t>
            </w:r>
            <w:r w:rsidR="00491E7D" w:rsidRPr="008F03C8">
              <w:t>nce of bumblebee identification</w:t>
            </w:r>
            <w:r w:rsidRPr="008F03C8">
              <w:t xml:space="preserve">/some prior training in bumblebee ID. </w:t>
            </w:r>
          </w:p>
          <w:p w:rsidR="002D20BB" w:rsidRPr="008F03C8" w:rsidRDefault="002B6839" w:rsidP="00B478B2">
            <w:pPr>
              <w:pStyle w:val="NoSpacing"/>
              <w:jc w:val="both"/>
            </w:pPr>
            <w:r>
              <w:t>Group 3 identifiers (28 participants)</w:t>
            </w:r>
            <w:r w:rsidR="002D20BB" w:rsidRPr="008F03C8">
              <w:t xml:space="preserve"> Have recorded and identified other wildlife but have had no prior bumblebee identification experience. </w:t>
            </w:r>
          </w:p>
          <w:p w:rsidR="002D20BB" w:rsidRPr="008F03C8" w:rsidRDefault="002D20BB" w:rsidP="00B478B2">
            <w:pPr>
              <w:pStyle w:val="NoSpacing"/>
              <w:jc w:val="both"/>
            </w:pPr>
          </w:p>
          <w:p w:rsidR="002D20BB" w:rsidRPr="008F03C8" w:rsidRDefault="002D20BB" w:rsidP="00B478B2">
            <w:pPr>
              <w:pStyle w:val="NoSpacing"/>
              <w:jc w:val="both"/>
            </w:pPr>
            <w:r w:rsidRPr="008F03C8">
              <w:t xml:space="preserve">The ID challenge included a </w:t>
            </w:r>
            <w:r w:rsidR="003B46FE">
              <w:t>P</w:t>
            </w:r>
            <w:r w:rsidRPr="008F03C8">
              <w:t>owerPoint containing 18 pictures and 3 videos.  There were 10 shrill carder images and the rest were look-a-like species and bee mimics.  The quiz</w:t>
            </w:r>
            <w:r w:rsidR="00AB03C5">
              <w:t xml:space="preserve"> was designed to be </w:t>
            </w:r>
            <w:r w:rsidR="00EE70F9">
              <w:t>challenging</w:t>
            </w:r>
            <w:r w:rsidR="00AB03C5">
              <w:t>, imitating</w:t>
            </w:r>
            <w:r w:rsidRPr="008F03C8">
              <w:t xml:space="preserve"> the difficulties of identi</w:t>
            </w:r>
            <w:r w:rsidR="00AB03C5">
              <w:t xml:space="preserve">fication when out in the field.  </w:t>
            </w:r>
            <w:r w:rsidRPr="008F03C8">
              <w:t>Participants were given 2 minute</w:t>
            </w:r>
            <w:r w:rsidR="00AB03C5">
              <w:t xml:space="preserve">s in which to look at the card, </w:t>
            </w:r>
            <w:r w:rsidRPr="008F03C8">
              <w:t xml:space="preserve">reading </w:t>
            </w:r>
            <w:r w:rsidR="00AB03C5">
              <w:t xml:space="preserve">the </w:t>
            </w:r>
            <w:r w:rsidRPr="008F03C8">
              <w:t>information on the bees defining characteristics and studying the pictures.  They were then asked to sit through the quiz, which took approximately 5 minut</w:t>
            </w:r>
            <w:r w:rsidR="00491E7D" w:rsidRPr="008F03C8">
              <w:t>es (10 seconds per slide</w:t>
            </w:r>
            <w:r w:rsidRPr="008F03C8">
              <w:t xml:space="preserve"> and approximately 30 seconds for each video) and mark down which slides they thought contained a shrill carder bee.</w:t>
            </w:r>
          </w:p>
          <w:p w:rsidR="002D20BB" w:rsidRPr="008F03C8" w:rsidRDefault="002D20BB" w:rsidP="00B478B2">
            <w:pPr>
              <w:pStyle w:val="NoSpacing"/>
              <w:jc w:val="both"/>
            </w:pPr>
          </w:p>
          <w:p w:rsidR="002D20BB" w:rsidRPr="008F03C8" w:rsidRDefault="002D20BB" w:rsidP="00B478B2">
            <w:pPr>
              <w:pStyle w:val="NoSpacing"/>
              <w:jc w:val="both"/>
            </w:pPr>
            <w:r w:rsidRPr="008F03C8">
              <w:t xml:space="preserve">This ID resource was tested on </w:t>
            </w:r>
            <w:r w:rsidR="00E51EC1" w:rsidRPr="008F03C8">
              <w:t xml:space="preserve">85 people on a range of </w:t>
            </w:r>
            <w:r w:rsidRPr="008F03C8">
              <w:t>venues including; Margate Library</w:t>
            </w:r>
            <w:r w:rsidR="00491E7D" w:rsidRPr="008F03C8">
              <w:t>,</w:t>
            </w:r>
            <w:r w:rsidRPr="008F03C8">
              <w:t xml:space="preserve"> Faversham Library, </w:t>
            </w:r>
            <w:r w:rsidR="00491E7D" w:rsidRPr="008F03C8">
              <w:t xml:space="preserve">the </w:t>
            </w:r>
            <w:r w:rsidRPr="008F03C8">
              <w:t>Natural History Museum,</w:t>
            </w:r>
            <w:r w:rsidR="00491E7D" w:rsidRPr="008F03C8">
              <w:t xml:space="preserve"> the</w:t>
            </w:r>
            <w:r w:rsidRPr="008F03C8">
              <w:t xml:space="preserve"> RSPB Brighton off</w:t>
            </w:r>
            <w:r w:rsidR="00491E7D" w:rsidRPr="008F03C8">
              <w:t>ice and after a BBCT I</w:t>
            </w:r>
            <w:r w:rsidRPr="008F03C8">
              <w:t>dentification workshop.</w:t>
            </w:r>
          </w:p>
          <w:p w:rsidR="002D20BB" w:rsidRPr="008F03C8" w:rsidRDefault="002D20BB" w:rsidP="00B478B2">
            <w:pPr>
              <w:pStyle w:val="NoSpacing"/>
              <w:jc w:val="both"/>
              <w:rPr>
                <w:b/>
              </w:rPr>
            </w:pPr>
          </w:p>
        </w:tc>
      </w:tr>
      <w:tr w:rsidR="002D20BB" w:rsidRPr="008F03C8" w:rsidTr="00B24283">
        <w:trPr>
          <w:trHeight w:val="13183"/>
        </w:trPr>
        <w:tc>
          <w:tcPr>
            <w:tcW w:w="10490" w:type="dxa"/>
          </w:tcPr>
          <w:p w:rsidR="002D20BB" w:rsidRPr="008F03C8" w:rsidRDefault="002D20BB" w:rsidP="00B478B2">
            <w:pPr>
              <w:pStyle w:val="NoSpacing"/>
              <w:jc w:val="both"/>
              <w:rPr>
                <w:b/>
              </w:rPr>
            </w:pPr>
            <w:r w:rsidRPr="008F03C8">
              <w:rPr>
                <w:b/>
              </w:rPr>
              <w:lastRenderedPageBreak/>
              <w:t>Result</w:t>
            </w:r>
            <w:r w:rsidR="00D9238C" w:rsidRPr="008F03C8">
              <w:rPr>
                <w:b/>
              </w:rPr>
              <w:t>s:</w:t>
            </w:r>
          </w:p>
          <w:p w:rsidR="002D20BB" w:rsidRPr="008F03C8" w:rsidRDefault="00D9238C" w:rsidP="00B478B2">
            <w:pPr>
              <w:pStyle w:val="NoSpacing"/>
              <w:jc w:val="both"/>
              <w:rPr>
                <w:b/>
              </w:rPr>
            </w:pPr>
            <w:r w:rsidRPr="008F03C8">
              <w:rPr>
                <w:b/>
              </w:rPr>
              <w:t xml:space="preserve">    </w:t>
            </w:r>
            <w:r w:rsidR="0052156C" w:rsidRPr="008F03C8">
              <w:rPr>
                <w:b/>
              </w:rPr>
              <w:t xml:space="preserve">                </w:t>
            </w:r>
            <w:r w:rsidRPr="008F03C8">
              <w:rPr>
                <w:b/>
              </w:rPr>
              <w:t xml:space="preserve">     </w:t>
            </w:r>
            <w:r w:rsidR="002B6839">
              <w:rPr>
                <w:noProof/>
              </w:rPr>
              <w:drawing>
                <wp:inline distT="0" distB="0" distL="0" distR="0" wp14:anchorId="1D591CEC" wp14:editId="5616CE63">
                  <wp:extent cx="4833257" cy="2931886"/>
                  <wp:effectExtent l="0" t="0" r="18415" b="1460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D20BB" w:rsidRPr="008F03C8" w:rsidRDefault="002D20BB" w:rsidP="00B478B2">
            <w:pPr>
              <w:pStyle w:val="NoSpacing"/>
              <w:jc w:val="both"/>
              <w:rPr>
                <w:b/>
              </w:rPr>
            </w:pPr>
          </w:p>
          <w:p w:rsidR="002D20BB" w:rsidRPr="008F03C8" w:rsidRDefault="0052156C" w:rsidP="00B478B2">
            <w:pPr>
              <w:pStyle w:val="NoSpacing"/>
              <w:jc w:val="both"/>
            </w:pPr>
            <w:r w:rsidRPr="008F03C8">
              <w:t xml:space="preserve">The results show that </w:t>
            </w:r>
            <w:r w:rsidR="000E50F7" w:rsidRPr="008F03C8">
              <w:t>people who placed themselves in group 1 ‘No prior experience of identif</w:t>
            </w:r>
            <w:r w:rsidR="00491E7D" w:rsidRPr="008F03C8">
              <w:t>ying or recording species’ on</w:t>
            </w:r>
            <w:r w:rsidR="000E50F7" w:rsidRPr="008F03C8">
              <w:t xml:space="preserve"> average </w:t>
            </w:r>
            <w:r w:rsidR="00491E7D" w:rsidRPr="008F03C8">
              <w:t xml:space="preserve">were able to correctly identified </w:t>
            </w:r>
            <w:r w:rsidR="000E50F7" w:rsidRPr="008F03C8">
              <w:t xml:space="preserve">6 </w:t>
            </w:r>
            <w:r w:rsidR="00720DAF" w:rsidRPr="008F03C8">
              <w:t xml:space="preserve">out of 10 </w:t>
            </w:r>
            <w:r w:rsidR="00491E7D" w:rsidRPr="008F03C8">
              <w:t xml:space="preserve">shrill carder </w:t>
            </w:r>
            <w:r w:rsidR="000E50F7" w:rsidRPr="008F03C8">
              <w:t xml:space="preserve">bees and </w:t>
            </w:r>
            <w:r w:rsidR="00AB03C5">
              <w:t xml:space="preserve">had an </w:t>
            </w:r>
            <w:r w:rsidR="00491E7D" w:rsidRPr="008F03C8">
              <w:t>average</w:t>
            </w:r>
            <w:r w:rsidR="00AB03C5">
              <w:t xml:space="preserve"> of</w:t>
            </w:r>
            <w:r w:rsidR="00491E7D" w:rsidRPr="008F03C8">
              <w:t xml:space="preserve"> </w:t>
            </w:r>
            <w:r w:rsidR="000E50F7" w:rsidRPr="008F03C8">
              <w:t xml:space="preserve">2 that were </w:t>
            </w:r>
            <w:r w:rsidR="00F00BBA">
              <w:t>mis</w:t>
            </w:r>
            <w:r w:rsidR="000E50F7" w:rsidRPr="008F03C8">
              <w:t>identified</w:t>
            </w:r>
            <w:r w:rsidR="00EE70F9">
              <w:t>, meaning they mistook similar looking species to be a shrill carder bee</w:t>
            </w:r>
            <w:r w:rsidR="000E50F7" w:rsidRPr="008F03C8">
              <w:t xml:space="preserve">. </w:t>
            </w:r>
            <w:r w:rsidR="00720DAF" w:rsidRPr="008F03C8">
              <w:t xml:space="preserve"> Group 2 and 3 however, people </w:t>
            </w:r>
            <w:r w:rsidR="000E50F7" w:rsidRPr="008F03C8">
              <w:t>w</w:t>
            </w:r>
            <w:r w:rsidR="00720DAF" w:rsidRPr="008F03C8">
              <w:t>ho are experienced in bee ID</w:t>
            </w:r>
            <w:r w:rsidR="000E50F7" w:rsidRPr="008F03C8">
              <w:t xml:space="preserve"> or have had prior experience in identifying and re</w:t>
            </w:r>
            <w:r w:rsidR="006D2DD8" w:rsidRPr="008F03C8">
              <w:t xml:space="preserve">cording other species, both </w:t>
            </w:r>
            <w:r w:rsidR="000E50F7" w:rsidRPr="008F03C8">
              <w:t>on average were able to correctly identify 7</w:t>
            </w:r>
            <w:r w:rsidR="00720DAF" w:rsidRPr="008F03C8">
              <w:t xml:space="preserve"> out of the 10</w:t>
            </w:r>
            <w:r w:rsidR="000E50F7" w:rsidRPr="008F03C8">
              <w:t xml:space="preserve"> with only 1 </w:t>
            </w:r>
            <w:r w:rsidR="00F00BBA">
              <w:t>mis</w:t>
            </w:r>
            <w:r w:rsidR="00EE70F9">
              <w:t xml:space="preserve">identified. </w:t>
            </w:r>
            <w:r w:rsidR="000E50F7" w:rsidRPr="008F03C8">
              <w:t xml:space="preserve">   </w:t>
            </w:r>
          </w:p>
          <w:p w:rsidR="0052156C" w:rsidRPr="008F03C8" w:rsidRDefault="0052156C" w:rsidP="00B478B2">
            <w:pPr>
              <w:pStyle w:val="NoSpacing"/>
              <w:jc w:val="both"/>
              <w:rPr>
                <w:b/>
              </w:rPr>
            </w:pPr>
          </w:p>
          <w:p w:rsidR="0052156C" w:rsidRPr="008F03C8" w:rsidRDefault="0052156C" w:rsidP="00B478B2">
            <w:pPr>
              <w:pStyle w:val="NoSpacing"/>
              <w:jc w:val="both"/>
              <w:rPr>
                <w:b/>
              </w:rPr>
            </w:pPr>
          </w:p>
          <w:p w:rsidR="0052156C" w:rsidRPr="008F03C8" w:rsidRDefault="000E50F7" w:rsidP="00B478B2">
            <w:pPr>
              <w:pStyle w:val="NoSpacing"/>
              <w:jc w:val="both"/>
              <w:rPr>
                <w:b/>
              </w:rPr>
            </w:pPr>
            <w:r w:rsidRPr="008F03C8">
              <w:rPr>
                <w:b/>
              </w:rPr>
              <w:t xml:space="preserve">                   </w:t>
            </w:r>
            <w:r w:rsidR="00EE70F9" w:rsidRPr="008F03C8">
              <w:rPr>
                <w:b/>
              </w:rPr>
              <w:t xml:space="preserve">   </w:t>
            </w:r>
            <w:r w:rsidRPr="008F03C8">
              <w:rPr>
                <w:b/>
              </w:rPr>
              <w:t xml:space="preserve">    </w:t>
            </w:r>
            <w:r w:rsidRPr="008F03C8">
              <w:rPr>
                <w:noProof/>
              </w:rPr>
              <w:drawing>
                <wp:inline distT="0" distB="0" distL="0" distR="0" wp14:anchorId="453C25C6" wp14:editId="041F7B4E">
                  <wp:extent cx="5427553" cy="2945130"/>
                  <wp:effectExtent l="0" t="0" r="33655" b="2667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2156C" w:rsidRPr="008F03C8" w:rsidRDefault="0052156C" w:rsidP="00B478B2">
            <w:pPr>
              <w:pStyle w:val="NoSpacing"/>
              <w:jc w:val="both"/>
              <w:rPr>
                <w:b/>
              </w:rPr>
            </w:pPr>
          </w:p>
          <w:p w:rsidR="00014695" w:rsidRPr="008F03C8" w:rsidRDefault="00E51EC1" w:rsidP="00014695">
            <w:pPr>
              <w:pStyle w:val="NoSpacing"/>
              <w:jc w:val="both"/>
            </w:pPr>
            <w:r w:rsidRPr="008F03C8">
              <w:t xml:space="preserve">The table above shows that </w:t>
            </w:r>
            <w:r w:rsidR="00014695">
              <w:t xml:space="preserve">there were </w:t>
            </w:r>
            <w:r w:rsidR="00014695" w:rsidRPr="008F03C8">
              <w:t xml:space="preserve">8 </w:t>
            </w:r>
            <w:r w:rsidR="00DC3FB0">
              <w:t>people who received</w:t>
            </w:r>
            <w:r w:rsidR="00014695">
              <w:t xml:space="preserve"> 10/10, 5 of those people where from Group 2, which is what would be expected as this was the group who had prior bumblebee identification experience.  </w:t>
            </w:r>
            <w:r w:rsidR="00DC3FB0" w:rsidRPr="008F03C8">
              <w:t>Out of those 8</w:t>
            </w:r>
            <w:r w:rsidR="00DC3FB0">
              <w:t xml:space="preserve">, </w:t>
            </w:r>
            <w:r w:rsidR="00DC3FB0" w:rsidRPr="008F03C8">
              <w:t xml:space="preserve">only 2 received 100% (10 correctly identified and 0 </w:t>
            </w:r>
            <w:r w:rsidR="00DC3FB0">
              <w:t>mis</w:t>
            </w:r>
            <w:r w:rsidR="00DC3FB0" w:rsidRPr="008F03C8">
              <w:t>identified)</w:t>
            </w:r>
            <w:r w:rsidR="00DC3FB0">
              <w:t xml:space="preserve">, both of which were from Group 2.  </w:t>
            </w:r>
            <w:r w:rsidR="00014695">
              <w:t xml:space="preserve">In contrast to that however, out of the </w:t>
            </w:r>
            <w:r w:rsidRPr="008F03C8">
              <w:t xml:space="preserve">6 people </w:t>
            </w:r>
            <w:r w:rsidR="00014695">
              <w:t xml:space="preserve">who only </w:t>
            </w:r>
            <w:r w:rsidRPr="008F03C8">
              <w:t>got</w:t>
            </w:r>
            <w:r w:rsidR="002329E9" w:rsidRPr="008F03C8">
              <w:t xml:space="preserve"> between 1 and </w:t>
            </w:r>
            <w:r w:rsidRPr="008F03C8">
              <w:t>3 correct</w:t>
            </w:r>
            <w:r w:rsidR="007A6D3C">
              <w:t>,</w:t>
            </w:r>
            <w:r w:rsidR="00014695">
              <w:t xml:space="preserve"> 3 of these were in G</w:t>
            </w:r>
            <w:r w:rsidR="002B6839">
              <w:t>roup 1 and 4 were in Group 2</w:t>
            </w:r>
            <w:r w:rsidR="00014695">
              <w:t xml:space="preserve"> but none from Group 3. </w:t>
            </w:r>
            <w:r w:rsidR="00491E7D" w:rsidRPr="008F03C8">
              <w:t xml:space="preserve">The majority of participants were on average, able to </w:t>
            </w:r>
            <w:r w:rsidR="00720DAF" w:rsidRPr="008F03C8">
              <w:t>correctly identifying between</w:t>
            </w:r>
            <w:r w:rsidRPr="008F03C8">
              <w:t xml:space="preserve"> 6 </w:t>
            </w:r>
            <w:r w:rsidR="002329E9" w:rsidRPr="008F03C8">
              <w:t xml:space="preserve">to 9 </w:t>
            </w:r>
            <w:r w:rsidR="00C46E61" w:rsidRPr="008F03C8">
              <w:t xml:space="preserve">shrill carder </w:t>
            </w:r>
            <w:r w:rsidR="00014695">
              <w:t>bees, these results may however be effected as the number of people participating in each group were not the same. There were for example only 21 participants</w:t>
            </w:r>
            <w:r w:rsidR="00014695" w:rsidRPr="008F03C8">
              <w:t xml:space="preserve"> </w:t>
            </w:r>
            <w:r w:rsidR="00014695">
              <w:t xml:space="preserve">in </w:t>
            </w:r>
            <w:r w:rsidR="00014695" w:rsidRPr="008F03C8">
              <w:t>Group 1</w:t>
            </w:r>
            <w:r w:rsidR="00014695">
              <w:t xml:space="preserve"> compared to Group </w:t>
            </w:r>
            <w:r w:rsidR="00DC3FB0">
              <w:t>2, which</w:t>
            </w:r>
            <w:r w:rsidR="00014695">
              <w:t xml:space="preserve"> had 36 participants. </w:t>
            </w:r>
          </w:p>
          <w:p w:rsidR="00EB3053" w:rsidRPr="008F03C8" w:rsidRDefault="00EB3053" w:rsidP="00014695">
            <w:pPr>
              <w:pStyle w:val="NoSpacing"/>
              <w:jc w:val="both"/>
              <w:rPr>
                <w:b/>
              </w:rPr>
            </w:pPr>
          </w:p>
        </w:tc>
      </w:tr>
      <w:tr w:rsidR="002D20BB" w:rsidRPr="008F03C8" w:rsidTr="00B24283">
        <w:trPr>
          <w:trHeight w:val="5821"/>
        </w:trPr>
        <w:tc>
          <w:tcPr>
            <w:tcW w:w="10490" w:type="dxa"/>
          </w:tcPr>
          <w:p w:rsidR="00EB3053" w:rsidRPr="006E1AA1" w:rsidRDefault="00EB3053" w:rsidP="00B478B2">
            <w:pPr>
              <w:pStyle w:val="NoSpacing"/>
              <w:jc w:val="both"/>
              <w:rPr>
                <w:b/>
              </w:rPr>
            </w:pPr>
          </w:p>
          <w:p w:rsidR="00ED1012" w:rsidRPr="005E7E34" w:rsidRDefault="00171D60" w:rsidP="00ED1012">
            <w:pPr>
              <w:pStyle w:val="NoSpacing"/>
              <w:jc w:val="both"/>
              <w:rPr>
                <w:b/>
              </w:rPr>
            </w:pPr>
            <w:r>
              <w:rPr>
                <w:b/>
              </w:rPr>
              <w:t>Mis</w:t>
            </w:r>
            <w:r w:rsidR="00ED1012" w:rsidRPr="005E7E34">
              <w:rPr>
                <w:b/>
              </w:rPr>
              <w:t>identified shrill carder bees</w:t>
            </w:r>
          </w:p>
          <w:p w:rsidR="00EB3053" w:rsidRPr="006E1AA1" w:rsidRDefault="00EB3053"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tbl>
            <w:tblPr>
              <w:tblStyle w:val="TableGrid"/>
              <w:tblpPr w:leftFromText="180" w:rightFromText="180" w:vertAnchor="page" w:horzAnchor="page" w:tblpX="350" w:tblpY="662"/>
              <w:tblOverlap w:val="never"/>
              <w:tblW w:w="9049" w:type="dxa"/>
              <w:tblLayout w:type="fixed"/>
              <w:tblLook w:val="04A0" w:firstRow="1" w:lastRow="0" w:firstColumn="1" w:lastColumn="0" w:noHBand="0" w:noVBand="1"/>
            </w:tblPr>
            <w:tblGrid>
              <w:gridCol w:w="2410"/>
              <w:gridCol w:w="1980"/>
              <w:gridCol w:w="2693"/>
              <w:gridCol w:w="1966"/>
            </w:tblGrid>
            <w:tr w:rsidR="00ED1012" w:rsidRPr="006E1AA1" w:rsidTr="006E1AA1">
              <w:trPr>
                <w:trHeight w:val="648"/>
              </w:trPr>
              <w:tc>
                <w:tcPr>
                  <w:tcW w:w="2410" w:type="dxa"/>
                </w:tcPr>
                <w:p w:rsidR="00ED1012" w:rsidRPr="006E1AA1" w:rsidRDefault="00171D60" w:rsidP="00ED1012">
                  <w:pPr>
                    <w:pStyle w:val="NoSpacing"/>
                    <w:rPr>
                      <w:b/>
                    </w:rPr>
                  </w:pPr>
                  <w:r>
                    <w:rPr>
                      <w:b/>
                    </w:rPr>
                    <w:t>Bee image</w:t>
                  </w:r>
                </w:p>
              </w:tc>
              <w:tc>
                <w:tcPr>
                  <w:tcW w:w="1980" w:type="dxa"/>
                </w:tcPr>
                <w:p w:rsidR="00ED1012" w:rsidRPr="006E1AA1" w:rsidRDefault="00ED1012" w:rsidP="007A76A5">
                  <w:pPr>
                    <w:pStyle w:val="NoSpacing"/>
                    <w:rPr>
                      <w:b/>
                    </w:rPr>
                  </w:pPr>
                  <w:r w:rsidRPr="006E1AA1">
                    <w:rPr>
                      <w:b/>
                    </w:rPr>
                    <w:t xml:space="preserve">Number of people who </w:t>
                  </w:r>
                  <w:r w:rsidR="00171D60">
                    <w:rPr>
                      <w:b/>
                    </w:rPr>
                    <w:t xml:space="preserve">misidentified as shrill carder bee </w:t>
                  </w:r>
                  <w:r w:rsidRPr="006E1AA1">
                    <w:rPr>
                      <w:b/>
                    </w:rPr>
                    <w:t xml:space="preserve"> </w:t>
                  </w:r>
                </w:p>
              </w:tc>
              <w:tc>
                <w:tcPr>
                  <w:tcW w:w="2693" w:type="dxa"/>
                </w:tcPr>
                <w:p w:rsidR="00ED1012" w:rsidRPr="006E1AA1" w:rsidRDefault="00171D60" w:rsidP="00ED1012">
                  <w:pPr>
                    <w:pStyle w:val="NoSpacing"/>
                    <w:rPr>
                      <w:b/>
                    </w:rPr>
                  </w:pPr>
                  <w:r>
                    <w:rPr>
                      <w:b/>
                    </w:rPr>
                    <w:t>Bee image</w:t>
                  </w:r>
                </w:p>
              </w:tc>
              <w:tc>
                <w:tcPr>
                  <w:tcW w:w="1966" w:type="dxa"/>
                </w:tcPr>
                <w:p w:rsidR="00ED1012" w:rsidRPr="006E1AA1" w:rsidRDefault="00ED1012" w:rsidP="007A76A5">
                  <w:pPr>
                    <w:pStyle w:val="NoSpacing"/>
                    <w:rPr>
                      <w:b/>
                    </w:rPr>
                  </w:pPr>
                  <w:r w:rsidRPr="006E1AA1">
                    <w:rPr>
                      <w:b/>
                    </w:rPr>
                    <w:t xml:space="preserve">Number of people who </w:t>
                  </w:r>
                  <w:r w:rsidR="00171D60">
                    <w:rPr>
                      <w:b/>
                    </w:rPr>
                    <w:t>mis</w:t>
                  </w:r>
                  <w:r w:rsidRPr="006E1AA1">
                    <w:rPr>
                      <w:b/>
                    </w:rPr>
                    <w:t xml:space="preserve">identified </w:t>
                  </w:r>
                  <w:r w:rsidR="00171D60">
                    <w:rPr>
                      <w:b/>
                    </w:rPr>
                    <w:t>as shrill carder bee</w:t>
                  </w:r>
                </w:p>
              </w:tc>
            </w:tr>
            <w:tr w:rsidR="00ED1012" w:rsidRPr="006E1AA1" w:rsidTr="006E1AA1">
              <w:trPr>
                <w:trHeight w:val="1384"/>
              </w:trPr>
              <w:tc>
                <w:tcPr>
                  <w:tcW w:w="2410" w:type="dxa"/>
                </w:tcPr>
                <w:p w:rsidR="00ED1012" w:rsidRPr="006E1AA1" w:rsidRDefault="00ED1012" w:rsidP="00ED1012">
                  <w:pPr>
                    <w:pStyle w:val="NoSpacing"/>
                    <w:jc w:val="both"/>
                    <w:rPr>
                      <w:b/>
                    </w:rPr>
                  </w:pPr>
                  <w:r w:rsidRPr="006E1AA1">
                    <w:rPr>
                      <w:b/>
                      <w:noProof/>
                    </w:rPr>
                    <w:drawing>
                      <wp:inline distT="0" distB="0" distL="0" distR="0" wp14:anchorId="17A44F2A" wp14:editId="157DB722">
                        <wp:extent cx="1506512" cy="1206708"/>
                        <wp:effectExtent l="0" t="0" r="0" b="0"/>
                        <wp:docPr id="57"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rotWithShape="1">
                                <a:blip r:embed="rId11"/>
                                <a:srcRect l="28722" t="26214" r="29774" b="18416"/>
                                <a:stretch/>
                              </pic:blipFill>
                              <pic:spPr bwMode="auto">
                                <a:xfrm>
                                  <a:off x="0" y="0"/>
                                  <a:ext cx="1509230" cy="1208885"/>
                                </a:xfrm>
                                <a:prstGeom prst="rect">
                                  <a:avLst/>
                                </a:prstGeom>
                                <a:ln>
                                  <a:noFill/>
                                </a:ln>
                                <a:extLst>
                                  <a:ext uri="{53640926-AAD7-44D8-BBD7-CCE9431645EC}">
                                    <a14:shadowObscured xmlns:a14="http://schemas.microsoft.com/office/drawing/2010/main"/>
                                  </a:ext>
                                </a:extLst>
                              </pic:spPr>
                            </pic:pic>
                          </a:graphicData>
                        </a:graphic>
                      </wp:inline>
                    </w:drawing>
                  </w:r>
                </w:p>
              </w:tc>
              <w:tc>
                <w:tcPr>
                  <w:tcW w:w="1980" w:type="dxa"/>
                </w:tcPr>
                <w:p w:rsidR="00ED1012" w:rsidRPr="006E1AA1" w:rsidRDefault="00ED1012" w:rsidP="00ED1012">
                  <w:pPr>
                    <w:pStyle w:val="NoSpacing"/>
                    <w:jc w:val="both"/>
                    <w:rPr>
                      <w:b/>
                    </w:rPr>
                  </w:pPr>
                  <w:r w:rsidRPr="006E1AA1">
                    <w:rPr>
                      <w:b/>
                    </w:rPr>
                    <w:t>Slide 2</w:t>
                  </w:r>
                </w:p>
                <w:p w:rsidR="00ED1012" w:rsidRPr="006E1AA1" w:rsidRDefault="00ED1012" w:rsidP="00ED1012">
                  <w:pPr>
                    <w:rPr>
                      <w:rFonts w:cs="Arial"/>
                      <w:noProof/>
                      <w:color w:val="000000" w:themeColor="text1"/>
                      <w:sz w:val="20"/>
                      <w:szCs w:val="20"/>
                      <w:lang w:eastAsia="en-GB"/>
                    </w:rPr>
                  </w:pPr>
                  <w:r w:rsidRPr="006E1AA1">
                    <w:rPr>
                      <w:rFonts w:cs="Arial"/>
                      <w:noProof/>
                      <w:color w:val="000000" w:themeColor="text1"/>
                      <w:sz w:val="20"/>
                      <w:szCs w:val="20"/>
                      <w:lang w:eastAsia="en-GB"/>
                    </w:rPr>
                    <w:t xml:space="preserve">Lapidarius Male </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 xml:space="preserve">14 people </w:t>
                  </w:r>
                </w:p>
              </w:tc>
              <w:tc>
                <w:tcPr>
                  <w:tcW w:w="2693" w:type="dxa"/>
                </w:tcPr>
                <w:p w:rsidR="00ED1012" w:rsidRPr="006E1AA1" w:rsidRDefault="00ED1012" w:rsidP="00ED1012">
                  <w:pPr>
                    <w:pStyle w:val="NoSpacing"/>
                    <w:jc w:val="both"/>
                    <w:rPr>
                      <w:b/>
                    </w:rPr>
                  </w:pPr>
                  <w:r w:rsidRPr="006E1AA1">
                    <w:rPr>
                      <w:b/>
                      <w:noProof/>
                    </w:rPr>
                    <w:drawing>
                      <wp:inline distT="0" distB="0" distL="0" distR="0" wp14:anchorId="12E741A9" wp14:editId="4CCEAD9C">
                        <wp:extent cx="1581462" cy="1199213"/>
                        <wp:effectExtent l="0" t="0" r="0" b="0"/>
                        <wp:docPr id="58"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12"/>
                                <a:srcRect l="25714" t="26567" r="27068" b="21052"/>
                                <a:stretch/>
                              </pic:blipFill>
                              <pic:spPr bwMode="auto">
                                <a:xfrm>
                                  <a:off x="0" y="0"/>
                                  <a:ext cx="1582845" cy="1200262"/>
                                </a:xfrm>
                                <a:prstGeom prst="rect">
                                  <a:avLst/>
                                </a:prstGeom>
                                <a:ln>
                                  <a:noFill/>
                                </a:ln>
                                <a:extLst>
                                  <a:ext uri="{53640926-AAD7-44D8-BBD7-CCE9431645EC}">
                                    <a14:shadowObscured xmlns:a14="http://schemas.microsoft.com/office/drawing/2010/main"/>
                                  </a:ext>
                                </a:extLst>
                              </pic:spPr>
                            </pic:pic>
                          </a:graphicData>
                        </a:graphic>
                      </wp:inline>
                    </w:drawing>
                  </w:r>
                </w:p>
              </w:tc>
              <w:tc>
                <w:tcPr>
                  <w:tcW w:w="1966" w:type="dxa"/>
                </w:tcPr>
                <w:p w:rsidR="00ED1012" w:rsidRPr="006E1AA1" w:rsidRDefault="00ED1012" w:rsidP="00ED1012">
                  <w:pPr>
                    <w:pStyle w:val="NoSpacing"/>
                    <w:jc w:val="both"/>
                    <w:rPr>
                      <w:b/>
                    </w:rPr>
                  </w:pPr>
                  <w:r w:rsidRPr="006E1AA1">
                    <w:rPr>
                      <w:b/>
                    </w:rPr>
                    <w:t>Slide 12</w:t>
                  </w:r>
                </w:p>
                <w:p w:rsidR="00ED1012" w:rsidRPr="006E1AA1" w:rsidRDefault="00ED1012" w:rsidP="00ED1012">
                  <w:pPr>
                    <w:pStyle w:val="NoSpacing"/>
                    <w:jc w:val="both"/>
                    <w:rPr>
                      <w:b/>
                    </w:rPr>
                  </w:pPr>
                  <w:r w:rsidRPr="006E1AA1">
                    <w:rPr>
                      <w:rFonts w:cs="Arial"/>
                      <w:color w:val="000000" w:themeColor="text1"/>
                      <w:sz w:val="20"/>
                      <w:szCs w:val="20"/>
                    </w:rPr>
                    <w:t>Volucella Bombylans</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9 people</w:t>
                  </w:r>
                </w:p>
              </w:tc>
            </w:tr>
            <w:tr w:rsidR="00ED1012" w:rsidRPr="006E1AA1" w:rsidTr="006E1AA1">
              <w:trPr>
                <w:trHeight w:val="1316"/>
              </w:trPr>
              <w:tc>
                <w:tcPr>
                  <w:tcW w:w="2410" w:type="dxa"/>
                </w:tcPr>
                <w:p w:rsidR="00ED1012" w:rsidRPr="006E1AA1" w:rsidRDefault="00ED1012" w:rsidP="00ED1012">
                  <w:pPr>
                    <w:pStyle w:val="NoSpacing"/>
                    <w:jc w:val="both"/>
                    <w:rPr>
                      <w:b/>
                      <w:lang w:val="en-US"/>
                    </w:rPr>
                  </w:pPr>
                  <w:r w:rsidRPr="006E1AA1">
                    <w:rPr>
                      <w:b/>
                      <w:noProof/>
                    </w:rPr>
                    <w:drawing>
                      <wp:inline distT="0" distB="0" distL="0" distR="0" wp14:anchorId="2FE722DF" wp14:editId="51319FC0">
                        <wp:extent cx="1521502" cy="1319759"/>
                        <wp:effectExtent l="0" t="0" r="2540" b="1270"/>
                        <wp:docPr id="5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Grp="1" noChangeAspect="1" noChangeArrowheads="1"/>
                                </pic:cNvPicPr>
                              </pic:nvPicPr>
                              <pic:blipFill rotWithShape="1">
                                <a:blip r:embed="rId13">
                                  <a:extLst>
                                    <a:ext uri="{28A0092B-C50C-407E-A947-70E740481C1C}">
                                      <a14:useLocalDpi xmlns:a14="http://schemas.microsoft.com/office/drawing/2010/main" val="0"/>
                                    </a:ext>
                                  </a:extLst>
                                </a:blip>
                                <a:srcRect l="34438" t="25586" r="29219" b="21874"/>
                                <a:stretch/>
                              </pic:blipFill>
                              <pic:spPr bwMode="auto">
                                <a:xfrm flipH="1">
                                  <a:off x="0" y="0"/>
                                  <a:ext cx="1524237" cy="13221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980" w:type="dxa"/>
                </w:tcPr>
                <w:p w:rsidR="00ED1012" w:rsidRPr="006E1AA1" w:rsidRDefault="00ED1012" w:rsidP="00ED1012">
                  <w:pPr>
                    <w:pStyle w:val="NoSpacing"/>
                    <w:jc w:val="both"/>
                    <w:rPr>
                      <w:b/>
                    </w:rPr>
                  </w:pPr>
                  <w:r w:rsidRPr="006E1AA1">
                    <w:rPr>
                      <w:b/>
                    </w:rPr>
                    <w:t>Slide 4</w:t>
                  </w:r>
                </w:p>
                <w:p w:rsidR="00ED1012" w:rsidRPr="006E1AA1" w:rsidRDefault="00ED1012" w:rsidP="00ED1012">
                  <w:pPr>
                    <w:pStyle w:val="NoSpacing"/>
                    <w:jc w:val="both"/>
                    <w:rPr>
                      <w:rFonts w:cs="Arial"/>
                      <w:noProof/>
                      <w:color w:val="000000" w:themeColor="text1"/>
                      <w:sz w:val="20"/>
                      <w:szCs w:val="20"/>
                    </w:rPr>
                  </w:pPr>
                  <w:r w:rsidRPr="006E1AA1">
                    <w:rPr>
                      <w:rFonts w:cs="Arial"/>
                      <w:noProof/>
                      <w:color w:val="000000" w:themeColor="text1"/>
                      <w:sz w:val="20"/>
                      <w:szCs w:val="20"/>
                    </w:rPr>
                    <w:t>Lapidarius Male</w:t>
                  </w:r>
                </w:p>
                <w:p w:rsidR="00ED1012" w:rsidRPr="006E1AA1" w:rsidRDefault="00ED1012" w:rsidP="00ED1012">
                  <w:pPr>
                    <w:pStyle w:val="NoSpacing"/>
                    <w:jc w:val="both"/>
                  </w:pPr>
                </w:p>
                <w:p w:rsidR="00ED1012" w:rsidRPr="006E1AA1" w:rsidRDefault="00ED1012" w:rsidP="00ED1012">
                  <w:pPr>
                    <w:pStyle w:val="NoSpacing"/>
                    <w:jc w:val="both"/>
                    <w:rPr>
                      <w:b/>
                    </w:rPr>
                  </w:pPr>
                  <w:r w:rsidRPr="006E1AA1">
                    <w:rPr>
                      <w:b/>
                    </w:rPr>
                    <w:t>11 people</w:t>
                  </w:r>
                </w:p>
              </w:tc>
              <w:tc>
                <w:tcPr>
                  <w:tcW w:w="2693" w:type="dxa"/>
                </w:tcPr>
                <w:p w:rsidR="00ED1012" w:rsidRPr="006E1AA1" w:rsidRDefault="00ED1012" w:rsidP="00ED1012">
                  <w:pPr>
                    <w:pStyle w:val="NoSpacing"/>
                    <w:jc w:val="both"/>
                    <w:rPr>
                      <w:b/>
                    </w:rPr>
                  </w:pPr>
                  <w:r w:rsidRPr="006E1AA1">
                    <w:rPr>
                      <w:b/>
                      <w:noProof/>
                    </w:rPr>
                    <w:drawing>
                      <wp:inline distT="0" distB="0" distL="0" distR="0" wp14:anchorId="77CA6150" wp14:editId="2A042EBA">
                        <wp:extent cx="1551482" cy="1341620"/>
                        <wp:effectExtent l="0" t="0" r="0" b="5080"/>
                        <wp:docPr id="60"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rotWithShape="1">
                                <a:blip r:embed="rId14"/>
                                <a:srcRect l="31513" t="26906" r="38076" b="18534"/>
                                <a:stretch/>
                              </pic:blipFill>
                              <pic:spPr bwMode="auto">
                                <a:xfrm>
                                  <a:off x="0" y="0"/>
                                  <a:ext cx="1553312" cy="1343203"/>
                                </a:xfrm>
                                <a:prstGeom prst="rect">
                                  <a:avLst/>
                                </a:prstGeom>
                                <a:ln>
                                  <a:noFill/>
                                </a:ln>
                                <a:extLst>
                                  <a:ext uri="{53640926-AAD7-44D8-BBD7-CCE9431645EC}">
                                    <a14:shadowObscured xmlns:a14="http://schemas.microsoft.com/office/drawing/2010/main"/>
                                  </a:ext>
                                </a:extLst>
                              </pic:spPr>
                            </pic:pic>
                          </a:graphicData>
                        </a:graphic>
                      </wp:inline>
                    </w:drawing>
                  </w:r>
                </w:p>
              </w:tc>
              <w:tc>
                <w:tcPr>
                  <w:tcW w:w="1966" w:type="dxa"/>
                </w:tcPr>
                <w:p w:rsidR="00ED1012" w:rsidRPr="006E1AA1" w:rsidRDefault="00ED1012" w:rsidP="00ED1012">
                  <w:pPr>
                    <w:pStyle w:val="NoSpacing"/>
                    <w:jc w:val="both"/>
                    <w:rPr>
                      <w:b/>
                    </w:rPr>
                  </w:pPr>
                  <w:r w:rsidRPr="006E1AA1">
                    <w:rPr>
                      <w:b/>
                    </w:rPr>
                    <w:t>Slide 14</w:t>
                  </w:r>
                </w:p>
                <w:p w:rsidR="00ED1012" w:rsidRPr="006E1AA1" w:rsidRDefault="00ED1012" w:rsidP="00ED1012">
                  <w:pPr>
                    <w:pStyle w:val="NoSpacing"/>
                    <w:jc w:val="both"/>
                    <w:rPr>
                      <w:b/>
                    </w:rPr>
                  </w:pPr>
                  <w:r w:rsidRPr="006E1AA1">
                    <w:rPr>
                      <w:rFonts w:cs="Arial"/>
                      <w:color w:val="000000" w:themeColor="text1"/>
                      <w:sz w:val="20"/>
                      <w:szCs w:val="20"/>
                    </w:rPr>
                    <w:t>Muscorum worker</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5 people</w:t>
                  </w:r>
                </w:p>
              </w:tc>
            </w:tr>
            <w:tr w:rsidR="00ED1012" w:rsidRPr="006E1AA1" w:rsidTr="006E1AA1">
              <w:trPr>
                <w:trHeight w:val="204"/>
              </w:trPr>
              <w:tc>
                <w:tcPr>
                  <w:tcW w:w="2410" w:type="dxa"/>
                </w:tcPr>
                <w:p w:rsidR="00ED1012" w:rsidRPr="006E1AA1" w:rsidRDefault="00ED1012" w:rsidP="00ED1012">
                  <w:pPr>
                    <w:pStyle w:val="NoSpacing"/>
                    <w:jc w:val="both"/>
                    <w:rPr>
                      <w:b/>
                      <w:lang w:val="en-US"/>
                    </w:rPr>
                  </w:pPr>
                  <w:r w:rsidRPr="006E1AA1">
                    <w:rPr>
                      <w:b/>
                      <w:noProof/>
                    </w:rPr>
                    <w:drawing>
                      <wp:inline distT="0" distB="0" distL="0" distR="0" wp14:anchorId="7D81685D" wp14:editId="688DACF9">
                        <wp:extent cx="1528997" cy="1229193"/>
                        <wp:effectExtent l="0" t="0" r="0" b="0"/>
                        <wp:docPr id="61"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rotWithShape="1">
                                <a:blip r:embed="rId15"/>
                                <a:srcRect l="25628" t="25389" r="26523" b="20895"/>
                                <a:stretch/>
                              </pic:blipFill>
                              <pic:spPr bwMode="auto">
                                <a:xfrm>
                                  <a:off x="0" y="0"/>
                                  <a:ext cx="1530741" cy="1230595"/>
                                </a:xfrm>
                                <a:prstGeom prst="rect">
                                  <a:avLst/>
                                </a:prstGeom>
                                <a:ln>
                                  <a:noFill/>
                                </a:ln>
                                <a:extLst>
                                  <a:ext uri="{53640926-AAD7-44D8-BBD7-CCE9431645EC}">
                                    <a14:shadowObscured xmlns:a14="http://schemas.microsoft.com/office/drawing/2010/main"/>
                                  </a:ext>
                                </a:extLst>
                              </pic:spPr>
                            </pic:pic>
                          </a:graphicData>
                        </a:graphic>
                      </wp:inline>
                    </w:drawing>
                  </w:r>
                </w:p>
              </w:tc>
              <w:tc>
                <w:tcPr>
                  <w:tcW w:w="1980" w:type="dxa"/>
                </w:tcPr>
                <w:p w:rsidR="00ED1012" w:rsidRPr="006E1AA1" w:rsidRDefault="00ED1012" w:rsidP="00ED1012">
                  <w:pPr>
                    <w:pStyle w:val="NoSpacing"/>
                    <w:jc w:val="both"/>
                    <w:rPr>
                      <w:b/>
                    </w:rPr>
                  </w:pPr>
                  <w:r w:rsidRPr="006E1AA1">
                    <w:rPr>
                      <w:b/>
                    </w:rPr>
                    <w:t>Slide 5</w:t>
                  </w:r>
                </w:p>
                <w:p w:rsidR="00ED1012" w:rsidRPr="006E1AA1" w:rsidRDefault="00ED1012" w:rsidP="00ED1012">
                  <w:pPr>
                    <w:pStyle w:val="NoSpacing"/>
                    <w:jc w:val="both"/>
                    <w:rPr>
                      <w:rFonts w:cs="Arial"/>
                      <w:color w:val="000000" w:themeColor="text1"/>
                      <w:sz w:val="20"/>
                      <w:szCs w:val="20"/>
                    </w:rPr>
                  </w:pPr>
                  <w:r w:rsidRPr="006E1AA1">
                    <w:rPr>
                      <w:rFonts w:cs="Arial"/>
                      <w:color w:val="000000" w:themeColor="text1"/>
                      <w:sz w:val="20"/>
                      <w:szCs w:val="20"/>
                    </w:rPr>
                    <w:t>Pascuorum Worker</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8 people</w:t>
                  </w:r>
                </w:p>
              </w:tc>
              <w:tc>
                <w:tcPr>
                  <w:tcW w:w="2693" w:type="dxa"/>
                </w:tcPr>
                <w:p w:rsidR="00ED1012" w:rsidRPr="006E1AA1" w:rsidRDefault="00ED1012" w:rsidP="00ED1012">
                  <w:pPr>
                    <w:pStyle w:val="NoSpacing"/>
                    <w:jc w:val="both"/>
                    <w:rPr>
                      <w:b/>
                    </w:rPr>
                  </w:pPr>
                  <w:r w:rsidRPr="006E1AA1">
                    <w:rPr>
                      <w:b/>
                      <w:noProof/>
                    </w:rPr>
                    <w:drawing>
                      <wp:inline distT="0" distB="0" distL="0" distR="0" wp14:anchorId="1E31A998" wp14:editId="7243FD97">
                        <wp:extent cx="1566472" cy="1289154"/>
                        <wp:effectExtent l="0" t="0" r="8890" b="6350"/>
                        <wp:docPr id="62"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rotWithShape="1">
                                <a:blip r:embed="rId16"/>
                                <a:srcRect l="28167" t="25837" r="29694" b="22126"/>
                                <a:stretch/>
                              </pic:blipFill>
                              <pic:spPr bwMode="auto">
                                <a:xfrm>
                                  <a:off x="0" y="0"/>
                                  <a:ext cx="1567809" cy="1290255"/>
                                </a:xfrm>
                                <a:prstGeom prst="rect">
                                  <a:avLst/>
                                </a:prstGeom>
                                <a:ln>
                                  <a:noFill/>
                                </a:ln>
                                <a:extLst>
                                  <a:ext uri="{53640926-AAD7-44D8-BBD7-CCE9431645EC}">
                                    <a14:shadowObscured xmlns:a14="http://schemas.microsoft.com/office/drawing/2010/main"/>
                                  </a:ext>
                                </a:extLst>
                              </pic:spPr>
                            </pic:pic>
                          </a:graphicData>
                        </a:graphic>
                      </wp:inline>
                    </w:drawing>
                  </w:r>
                </w:p>
              </w:tc>
              <w:tc>
                <w:tcPr>
                  <w:tcW w:w="1966" w:type="dxa"/>
                </w:tcPr>
                <w:p w:rsidR="00ED1012" w:rsidRPr="006E1AA1" w:rsidRDefault="00ED1012" w:rsidP="00ED1012">
                  <w:pPr>
                    <w:pStyle w:val="NoSpacing"/>
                    <w:jc w:val="both"/>
                    <w:rPr>
                      <w:b/>
                    </w:rPr>
                  </w:pPr>
                  <w:r w:rsidRPr="006E1AA1">
                    <w:rPr>
                      <w:b/>
                    </w:rPr>
                    <w:t>Slide 16</w:t>
                  </w:r>
                </w:p>
                <w:p w:rsidR="00ED1012" w:rsidRPr="006E1AA1" w:rsidRDefault="00ED1012" w:rsidP="00ED1012">
                  <w:pPr>
                    <w:pStyle w:val="NoSpacing"/>
                    <w:jc w:val="both"/>
                  </w:pPr>
                  <w:r w:rsidRPr="006E1AA1">
                    <w:t xml:space="preserve">Humilis </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4 people</w:t>
                  </w:r>
                </w:p>
              </w:tc>
            </w:tr>
            <w:tr w:rsidR="00ED1012" w:rsidRPr="006E1AA1" w:rsidTr="006E1AA1">
              <w:trPr>
                <w:trHeight w:val="1599"/>
              </w:trPr>
              <w:tc>
                <w:tcPr>
                  <w:tcW w:w="2410" w:type="dxa"/>
                </w:tcPr>
                <w:p w:rsidR="00ED1012" w:rsidRPr="006E1AA1" w:rsidRDefault="00ED1012" w:rsidP="00ED1012">
                  <w:pPr>
                    <w:pStyle w:val="NoSpacing"/>
                    <w:jc w:val="both"/>
                    <w:rPr>
                      <w:b/>
                      <w:lang w:val="en-US"/>
                    </w:rPr>
                  </w:pPr>
                  <w:r w:rsidRPr="006E1AA1">
                    <w:rPr>
                      <w:b/>
                      <w:noProof/>
                    </w:rPr>
                    <w:drawing>
                      <wp:inline distT="0" distB="0" distL="0" distR="0" wp14:anchorId="35646DBC" wp14:editId="68D2A414">
                        <wp:extent cx="1506512" cy="1236688"/>
                        <wp:effectExtent l="0" t="0" r="0" b="8255"/>
                        <wp:docPr id="63"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17"/>
                                <a:srcRect l="29653" t="27487" r="30880" b="17760"/>
                                <a:stretch/>
                              </pic:blipFill>
                              <pic:spPr bwMode="auto">
                                <a:xfrm>
                                  <a:off x="0" y="0"/>
                                  <a:ext cx="1507835" cy="1237774"/>
                                </a:xfrm>
                                <a:prstGeom prst="rect">
                                  <a:avLst/>
                                </a:prstGeom>
                                <a:ln>
                                  <a:noFill/>
                                </a:ln>
                                <a:extLst>
                                  <a:ext uri="{53640926-AAD7-44D8-BBD7-CCE9431645EC}">
                                    <a14:shadowObscured xmlns:a14="http://schemas.microsoft.com/office/drawing/2010/main"/>
                                  </a:ext>
                                </a:extLst>
                              </pic:spPr>
                            </pic:pic>
                          </a:graphicData>
                        </a:graphic>
                      </wp:inline>
                    </w:drawing>
                  </w:r>
                </w:p>
              </w:tc>
              <w:tc>
                <w:tcPr>
                  <w:tcW w:w="1980" w:type="dxa"/>
                </w:tcPr>
                <w:p w:rsidR="00ED1012" w:rsidRPr="006E1AA1" w:rsidRDefault="00ED1012" w:rsidP="00ED1012">
                  <w:pPr>
                    <w:pStyle w:val="NoSpacing"/>
                    <w:jc w:val="both"/>
                    <w:rPr>
                      <w:b/>
                    </w:rPr>
                  </w:pPr>
                  <w:r w:rsidRPr="006E1AA1">
                    <w:rPr>
                      <w:b/>
                    </w:rPr>
                    <w:t>Slide 8</w:t>
                  </w:r>
                </w:p>
                <w:p w:rsidR="00ED1012" w:rsidRPr="006E1AA1" w:rsidRDefault="00ED1012" w:rsidP="00ED1012">
                  <w:pPr>
                    <w:pStyle w:val="NoSpacing"/>
                    <w:jc w:val="both"/>
                    <w:rPr>
                      <w:b/>
                    </w:rPr>
                  </w:pPr>
                  <w:r w:rsidRPr="006E1AA1">
                    <w:rPr>
                      <w:rFonts w:cs="Arial"/>
                      <w:color w:val="000000" w:themeColor="text1"/>
                      <w:sz w:val="20"/>
                      <w:szCs w:val="20"/>
                    </w:rPr>
                    <w:t>Eristalis intricarius</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6 people</w:t>
                  </w:r>
                </w:p>
              </w:tc>
              <w:tc>
                <w:tcPr>
                  <w:tcW w:w="2693" w:type="dxa"/>
                </w:tcPr>
                <w:p w:rsidR="00ED1012" w:rsidRPr="006E1AA1" w:rsidRDefault="003630EF" w:rsidP="00ED1012">
                  <w:pPr>
                    <w:pStyle w:val="NoSpacing"/>
                    <w:jc w:val="both"/>
                    <w:rPr>
                      <w:b/>
                    </w:rPr>
                  </w:pPr>
                  <w:r w:rsidRPr="006E1AA1">
                    <w:rPr>
                      <w:b/>
                      <w:noProof/>
                    </w:rPr>
                    <w:drawing>
                      <wp:inline distT="0" distB="0" distL="0" distR="0" wp14:anchorId="305AFFCD" wp14:editId="2E142E92">
                        <wp:extent cx="1588957" cy="1311640"/>
                        <wp:effectExtent l="0" t="0" r="11430" b="9525"/>
                        <wp:docPr id="64"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18"/>
                                <a:srcRect l="33614" t="29522" r="33193" b="25305"/>
                                <a:stretch/>
                              </pic:blipFill>
                              <pic:spPr bwMode="auto">
                                <a:xfrm>
                                  <a:off x="0" y="0"/>
                                  <a:ext cx="1591748" cy="1313944"/>
                                </a:xfrm>
                                <a:prstGeom prst="rect">
                                  <a:avLst/>
                                </a:prstGeom>
                                <a:ln>
                                  <a:noFill/>
                                </a:ln>
                                <a:extLst>
                                  <a:ext uri="{53640926-AAD7-44D8-BBD7-CCE9431645EC}">
                                    <a14:shadowObscured xmlns:a14="http://schemas.microsoft.com/office/drawing/2010/main"/>
                                  </a:ext>
                                </a:extLst>
                              </pic:spPr>
                            </pic:pic>
                          </a:graphicData>
                        </a:graphic>
                      </wp:inline>
                    </w:drawing>
                  </w:r>
                </w:p>
              </w:tc>
              <w:tc>
                <w:tcPr>
                  <w:tcW w:w="1966" w:type="dxa"/>
                </w:tcPr>
                <w:p w:rsidR="00ED1012" w:rsidRPr="006E1AA1" w:rsidRDefault="00ED1012" w:rsidP="00ED1012">
                  <w:pPr>
                    <w:pStyle w:val="NoSpacing"/>
                    <w:jc w:val="both"/>
                    <w:rPr>
                      <w:b/>
                    </w:rPr>
                  </w:pPr>
                  <w:r w:rsidRPr="006E1AA1">
                    <w:rPr>
                      <w:b/>
                    </w:rPr>
                    <w:t>Slide 17</w:t>
                  </w:r>
                </w:p>
                <w:p w:rsidR="00ED1012" w:rsidRPr="006E1AA1" w:rsidRDefault="00ED1012" w:rsidP="00ED1012">
                  <w:pPr>
                    <w:pStyle w:val="NoSpacing"/>
                    <w:jc w:val="both"/>
                    <w:rPr>
                      <w:rFonts w:cs="Arial"/>
                      <w:color w:val="000000" w:themeColor="text1"/>
                      <w:sz w:val="20"/>
                      <w:szCs w:val="20"/>
                    </w:rPr>
                  </w:pPr>
                  <w:r w:rsidRPr="006E1AA1">
                    <w:rPr>
                      <w:rFonts w:cs="Arial"/>
                      <w:color w:val="000000" w:themeColor="text1"/>
                      <w:sz w:val="20"/>
                      <w:szCs w:val="20"/>
                    </w:rPr>
                    <w:t>Pascuorum female</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10 people</w:t>
                  </w:r>
                </w:p>
              </w:tc>
            </w:tr>
            <w:tr w:rsidR="00ED1012" w:rsidRPr="006E1AA1" w:rsidTr="006E1AA1">
              <w:trPr>
                <w:trHeight w:val="1385"/>
              </w:trPr>
              <w:tc>
                <w:tcPr>
                  <w:tcW w:w="2410" w:type="dxa"/>
                </w:tcPr>
                <w:p w:rsidR="00ED1012" w:rsidRPr="006E1AA1" w:rsidRDefault="00ED1012" w:rsidP="00ED1012">
                  <w:pPr>
                    <w:pStyle w:val="NoSpacing"/>
                    <w:jc w:val="both"/>
                    <w:rPr>
                      <w:b/>
                      <w:lang w:val="en-US"/>
                    </w:rPr>
                  </w:pPr>
                  <w:r w:rsidRPr="006E1AA1">
                    <w:rPr>
                      <w:b/>
                      <w:noProof/>
                    </w:rPr>
                    <w:drawing>
                      <wp:inline distT="0" distB="0" distL="0" distR="0" wp14:anchorId="16235CBE" wp14:editId="65A9B592">
                        <wp:extent cx="1506220" cy="1154242"/>
                        <wp:effectExtent l="0" t="0" r="0" b="0"/>
                        <wp:docPr id="65"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rotWithShape="1">
                                <a:blip r:embed="rId19"/>
                                <a:srcRect l="32353" t="26159" r="34034" b="20776"/>
                                <a:stretch/>
                              </pic:blipFill>
                              <pic:spPr bwMode="auto">
                                <a:xfrm>
                                  <a:off x="0" y="0"/>
                                  <a:ext cx="1508867" cy="1156270"/>
                                </a:xfrm>
                                <a:prstGeom prst="rect">
                                  <a:avLst/>
                                </a:prstGeom>
                                <a:ln>
                                  <a:noFill/>
                                </a:ln>
                                <a:extLst>
                                  <a:ext uri="{53640926-AAD7-44D8-BBD7-CCE9431645EC}">
                                    <a14:shadowObscured xmlns:a14="http://schemas.microsoft.com/office/drawing/2010/main"/>
                                  </a:ext>
                                </a:extLst>
                              </pic:spPr>
                            </pic:pic>
                          </a:graphicData>
                        </a:graphic>
                      </wp:inline>
                    </w:drawing>
                  </w:r>
                </w:p>
              </w:tc>
              <w:tc>
                <w:tcPr>
                  <w:tcW w:w="1980" w:type="dxa"/>
                </w:tcPr>
                <w:p w:rsidR="00ED1012" w:rsidRPr="006E1AA1" w:rsidRDefault="00ED1012" w:rsidP="00ED1012">
                  <w:pPr>
                    <w:pStyle w:val="NoSpacing"/>
                    <w:jc w:val="both"/>
                    <w:rPr>
                      <w:b/>
                    </w:rPr>
                  </w:pPr>
                  <w:r w:rsidRPr="006E1AA1">
                    <w:rPr>
                      <w:b/>
                    </w:rPr>
                    <w:t>Slide 9</w:t>
                  </w:r>
                </w:p>
                <w:p w:rsidR="00ED1012" w:rsidRPr="006E1AA1" w:rsidRDefault="00ED1012" w:rsidP="00ED1012">
                  <w:pPr>
                    <w:pStyle w:val="NoSpacing"/>
                    <w:jc w:val="both"/>
                    <w:rPr>
                      <w:b/>
                    </w:rPr>
                  </w:pPr>
                  <w:r w:rsidRPr="006E1AA1">
                    <w:rPr>
                      <w:rFonts w:cs="Arial"/>
                      <w:color w:val="000000" w:themeColor="text1"/>
                      <w:sz w:val="20"/>
                      <w:szCs w:val="20"/>
                    </w:rPr>
                    <w:t>Muscorum worker</w:t>
                  </w:r>
                </w:p>
                <w:p w:rsidR="00ED1012" w:rsidRPr="006E1AA1" w:rsidRDefault="00ED1012" w:rsidP="00ED1012">
                  <w:pPr>
                    <w:pStyle w:val="NoSpacing"/>
                    <w:jc w:val="both"/>
                    <w:rPr>
                      <w:b/>
                    </w:rPr>
                  </w:pPr>
                </w:p>
                <w:p w:rsidR="00ED1012" w:rsidRPr="006E1AA1" w:rsidRDefault="00ED1012" w:rsidP="00ED1012">
                  <w:pPr>
                    <w:pStyle w:val="NoSpacing"/>
                    <w:jc w:val="both"/>
                    <w:rPr>
                      <w:b/>
                    </w:rPr>
                  </w:pPr>
                  <w:r w:rsidRPr="006E1AA1">
                    <w:rPr>
                      <w:b/>
                    </w:rPr>
                    <w:t xml:space="preserve">0 people </w:t>
                  </w:r>
                </w:p>
              </w:tc>
              <w:tc>
                <w:tcPr>
                  <w:tcW w:w="2693" w:type="dxa"/>
                </w:tcPr>
                <w:p w:rsidR="00ED1012" w:rsidRPr="006E1AA1" w:rsidRDefault="003630EF" w:rsidP="00ED1012">
                  <w:pPr>
                    <w:pStyle w:val="NoSpacing"/>
                    <w:jc w:val="both"/>
                    <w:rPr>
                      <w:b/>
                    </w:rPr>
                  </w:pPr>
                  <w:r>
                    <w:rPr>
                      <w:b/>
                      <w:noProof/>
                    </w:rPr>
                    <w:drawing>
                      <wp:inline distT="0" distB="0" distL="0" distR="0" wp14:anchorId="51CC9418" wp14:editId="33095D6E">
                        <wp:extent cx="1780364" cy="100194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2.png"/>
                                <pic:cNvPicPr/>
                              </pic:nvPicPr>
                              <pic:blipFill>
                                <a:blip r:embed="rId20">
                                  <a:extLst>
                                    <a:ext uri="{28A0092B-C50C-407E-A947-70E740481C1C}">
                                      <a14:useLocalDpi xmlns:a14="http://schemas.microsoft.com/office/drawing/2010/main" val="0"/>
                                    </a:ext>
                                  </a:extLst>
                                </a:blip>
                                <a:stretch>
                                  <a:fillRect/>
                                </a:stretch>
                              </pic:blipFill>
                              <pic:spPr>
                                <a:xfrm>
                                  <a:off x="0" y="0"/>
                                  <a:ext cx="1780364" cy="1001949"/>
                                </a:xfrm>
                                <a:prstGeom prst="rect">
                                  <a:avLst/>
                                </a:prstGeom>
                              </pic:spPr>
                            </pic:pic>
                          </a:graphicData>
                        </a:graphic>
                      </wp:inline>
                    </w:drawing>
                  </w:r>
                </w:p>
              </w:tc>
              <w:tc>
                <w:tcPr>
                  <w:tcW w:w="1966" w:type="dxa"/>
                </w:tcPr>
                <w:p w:rsidR="00426E19" w:rsidRDefault="003630EF" w:rsidP="00ED1012">
                  <w:pPr>
                    <w:pStyle w:val="NoSpacing"/>
                    <w:jc w:val="both"/>
                    <w:rPr>
                      <w:b/>
                    </w:rPr>
                  </w:pPr>
                  <w:r>
                    <w:rPr>
                      <w:b/>
                    </w:rPr>
                    <w:t>Slide 20 (video)</w:t>
                  </w:r>
                </w:p>
                <w:p w:rsidR="003630EF" w:rsidRPr="003630EF" w:rsidRDefault="003630EF" w:rsidP="00ED1012">
                  <w:pPr>
                    <w:pStyle w:val="NoSpacing"/>
                    <w:jc w:val="both"/>
                  </w:pPr>
                  <w:r w:rsidRPr="003630EF">
                    <w:t>Pascuorum</w:t>
                  </w:r>
                </w:p>
                <w:p w:rsidR="00ED1012" w:rsidRPr="006E1AA1" w:rsidRDefault="003630EF" w:rsidP="00ED1012">
                  <w:pPr>
                    <w:pStyle w:val="NoSpacing"/>
                    <w:jc w:val="both"/>
                    <w:rPr>
                      <w:b/>
                    </w:rPr>
                  </w:pPr>
                  <w:r>
                    <w:rPr>
                      <w:b/>
                    </w:rPr>
                    <w:t>5</w:t>
                  </w:r>
                  <w:r w:rsidR="00426E19">
                    <w:rPr>
                      <w:b/>
                    </w:rPr>
                    <w:t xml:space="preserve"> </w:t>
                  </w:r>
                  <w:r w:rsidR="00CC209F">
                    <w:rPr>
                      <w:b/>
                    </w:rPr>
                    <w:t xml:space="preserve">people </w:t>
                  </w:r>
                </w:p>
              </w:tc>
            </w:tr>
            <w:tr w:rsidR="003630EF" w:rsidRPr="006E1AA1" w:rsidTr="006E1AA1">
              <w:trPr>
                <w:trHeight w:val="1385"/>
              </w:trPr>
              <w:tc>
                <w:tcPr>
                  <w:tcW w:w="2410" w:type="dxa"/>
                </w:tcPr>
                <w:p w:rsidR="003630EF" w:rsidRPr="006E1AA1" w:rsidRDefault="003630EF" w:rsidP="00ED1012">
                  <w:pPr>
                    <w:pStyle w:val="NoSpacing"/>
                    <w:jc w:val="both"/>
                    <w:rPr>
                      <w:b/>
                      <w:noProof/>
                      <w:lang w:val="en-US" w:eastAsia="en-US"/>
                    </w:rPr>
                  </w:pPr>
                </w:p>
              </w:tc>
              <w:tc>
                <w:tcPr>
                  <w:tcW w:w="1980" w:type="dxa"/>
                </w:tcPr>
                <w:p w:rsidR="003630EF" w:rsidRPr="006E1AA1" w:rsidRDefault="003630EF" w:rsidP="00ED1012">
                  <w:pPr>
                    <w:pStyle w:val="NoSpacing"/>
                    <w:jc w:val="both"/>
                    <w:rPr>
                      <w:b/>
                    </w:rPr>
                  </w:pPr>
                </w:p>
              </w:tc>
              <w:tc>
                <w:tcPr>
                  <w:tcW w:w="2693" w:type="dxa"/>
                </w:tcPr>
                <w:p w:rsidR="003630EF" w:rsidRPr="006E1AA1" w:rsidRDefault="003630EF" w:rsidP="00ED1012">
                  <w:pPr>
                    <w:pStyle w:val="NoSpacing"/>
                    <w:jc w:val="both"/>
                    <w:rPr>
                      <w:b/>
                    </w:rPr>
                  </w:pPr>
                  <w:r>
                    <w:rPr>
                      <w:b/>
                      <w:noProof/>
                    </w:rPr>
                    <w:drawing>
                      <wp:inline distT="0" distB="0" distL="0" distR="0" wp14:anchorId="72DAEDA2" wp14:editId="53DB4EBF">
                        <wp:extent cx="1572895" cy="885190"/>
                        <wp:effectExtent l="0" t="0" r="190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3.png"/>
                                <pic:cNvPicPr/>
                              </pic:nvPicPr>
                              <pic:blipFill>
                                <a:blip r:embed="rId21">
                                  <a:extLst>
                                    <a:ext uri="{28A0092B-C50C-407E-A947-70E740481C1C}">
                                      <a14:useLocalDpi xmlns:a14="http://schemas.microsoft.com/office/drawing/2010/main" val="0"/>
                                    </a:ext>
                                  </a:extLst>
                                </a:blip>
                                <a:stretch>
                                  <a:fillRect/>
                                </a:stretch>
                              </pic:blipFill>
                              <pic:spPr>
                                <a:xfrm>
                                  <a:off x="0" y="0"/>
                                  <a:ext cx="1572895" cy="885190"/>
                                </a:xfrm>
                                <a:prstGeom prst="rect">
                                  <a:avLst/>
                                </a:prstGeom>
                              </pic:spPr>
                            </pic:pic>
                          </a:graphicData>
                        </a:graphic>
                      </wp:inline>
                    </w:drawing>
                  </w:r>
                </w:p>
              </w:tc>
              <w:tc>
                <w:tcPr>
                  <w:tcW w:w="1966" w:type="dxa"/>
                </w:tcPr>
                <w:p w:rsidR="003630EF" w:rsidRDefault="003630EF" w:rsidP="003630EF">
                  <w:pPr>
                    <w:pStyle w:val="NoSpacing"/>
                    <w:jc w:val="both"/>
                    <w:rPr>
                      <w:b/>
                    </w:rPr>
                  </w:pPr>
                  <w:r>
                    <w:rPr>
                      <w:b/>
                    </w:rPr>
                    <w:t>Slide 21 (video)</w:t>
                  </w:r>
                </w:p>
                <w:p w:rsidR="003630EF" w:rsidRPr="003630EF" w:rsidRDefault="003630EF" w:rsidP="003630EF">
                  <w:pPr>
                    <w:pStyle w:val="NoSpacing"/>
                    <w:jc w:val="both"/>
                  </w:pPr>
                  <w:r w:rsidRPr="003630EF">
                    <w:t>Distinguendus Queen</w:t>
                  </w:r>
                </w:p>
                <w:p w:rsidR="003630EF" w:rsidRDefault="003630EF" w:rsidP="003630EF">
                  <w:pPr>
                    <w:pStyle w:val="NoSpacing"/>
                    <w:jc w:val="both"/>
                    <w:rPr>
                      <w:b/>
                    </w:rPr>
                  </w:pPr>
                </w:p>
                <w:p w:rsidR="003630EF" w:rsidRDefault="003630EF" w:rsidP="003630EF">
                  <w:pPr>
                    <w:pStyle w:val="NoSpacing"/>
                    <w:jc w:val="both"/>
                    <w:rPr>
                      <w:b/>
                    </w:rPr>
                  </w:pPr>
                  <w:r>
                    <w:rPr>
                      <w:b/>
                    </w:rPr>
                    <w:t>54 people</w:t>
                  </w:r>
                </w:p>
              </w:tc>
            </w:tr>
          </w:tbl>
          <w:p w:rsidR="00ED1012" w:rsidRPr="006E1AA1" w:rsidRDefault="00ED1012" w:rsidP="00B478B2">
            <w:pPr>
              <w:pStyle w:val="NoSpacing"/>
              <w:jc w:val="both"/>
              <w:rPr>
                <w:b/>
              </w:rPr>
            </w:pPr>
          </w:p>
          <w:p w:rsidR="00ED1012" w:rsidRPr="005E7E34"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ED1012" w:rsidRPr="006E1AA1" w:rsidRDefault="00ED1012" w:rsidP="00B478B2">
            <w:pPr>
              <w:pStyle w:val="NoSpacing"/>
              <w:jc w:val="both"/>
              <w:rPr>
                <w:b/>
              </w:rPr>
            </w:pPr>
          </w:p>
          <w:p w:rsidR="003630EF" w:rsidRDefault="003630EF" w:rsidP="00B478B2">
            <w:pPr>
              <w:pStyle w:val="NoSpacing"/>
              <w:jc w:val="both"/>
            </w:pPr>
          </w:p>
          <w:p w:rsidR="003630EF" w:rsidRDefault="003630EF" w:rsidP="00B478B2">
            <w:pPr>
              <w:pStyle w:val="NoSpacing"/>
              <w:jc w:val="both"/>
            </w:pPr>
          </w:p>
          <w:p w:rsidR="003630EF" w:rsidRDefault="003630EF" w:rsidP="00B478B2">
            <w:pPr>
              <w:pStyle w:val="NoSpacing"/>
              <w:jc w:val="both"/>
            </w:pPr>
          </w:p>
          <w:p w:rsidR="003630EF" w:rsidRDefault="003630EF" w:rsidP="00B478B2">
            <w:pPr>
              <w:pStyle w:val="NoSpacing"/>
              <w:jc w:val="both"/>
            </w:pPr>
          </w:p>
          <w:p w:rsidR="00ED1012" w:rsidRPr="006E1AA1" w:rsidRDefault="00ED1012" w:rsidP="00B478B2">
            <w:pPr>
              <w:pStyle w:val="NoSpacing"/>
              <w:jc w:val="both"/>
            </w:pPr>
            <w:r w:rsidRPr="006E1AA1">
              <w:t>The results on the above table show that the most commo</w:t>
            </w:r>
            <w:r w:rsidR="008B2664">
              <w:t>nl</w:t>
            </w:r>
            <w:r w:rsidR="006D037B">
              <w:t>y misidentified shrill carder was</w:t>
            </w:r>
            <w:r w:rsidR="008B2664">
              <w:t xml:space="preserve"> slide 21, </w:t>
            </w:r>
            <w:r w:rsidR="006D037B">
              <w:t>a</w:t>
            </w:r>
            <w:r w:rsidR="008B2664">
              <w:t xml:space="preserve"> video of the </w:t>
            </w:r>
            <w:r w:rsidR="00F64F82">
              <w:rPr>
                <w:i/>
              </w:rPr>
              <w:t>d</w:t>
            </w:r>
            <w:r w:rsidR="008B2664" w:rsidRPr="008B2664">
              <w:rPr>
                <w:i/>
              </w:rPr>
              <w:t>istinguendus</w:t>
            </w:r>
            <w:r w:rsidR="006D037B">
              <w:rPr>
                <w:i/>
              </w:rPr>
              <w:t xml:space="preserve">, </w:t>
            </w:r>
            <w:r w:rsidR="006D037B">
              <w:t xml:space="preserve">most likely to be due to the </w:t>
            </w:r>
            <w:r w:rsidR="008B2664">
              <w:t xml:space="preserve">black stripe across the thorax.  </w:t>
            </w:r>
            <w:r w:rsidR="00B24283">
              <w:t xml:space="preserve">The other </w:t>
            </w:r>
            <w:r w:rsidR="00B24283" w:rsidRPr="006E1AA1">
              <w:t>slide</w:t>
            </w:r>
            <w:r w:rsidR="00B24283">
              <w:t xml:space="preserve">s </w:t>
            </w:r>
            <w:r w:rsidR="00B24283" w:rsidRPr="006E1AA1">
              <w:t>2</w:t>
            </w:r>
            <w:r w:rsidR="00B24283">
              <w:t xml:space="preserve"> </w:t>
            </w:r>
            <w:r w:rsidR="00B24283" w:rsidRPr="006E1AA1">
              <w:t>and 4</w:t>
            </w:r>
            <w:r w:rsidR="00B24283">
              <w:t>,</w:t>
            </w:r>
            <w:r w:rsidR="00B24283" w:rsidRPr="006E1AA1">
              <w:t xml:space="preserve"> both of which are male lapidarius and slide 17, a female</w:t>
            </w:r>
            <w:r w:rsidR="00B24283">
              <w:t xml:space="preserve"> pascuorum were also regularly misidentified. </w:t>
            </w:r>
            <w:r w:rsidR="00B24283" w:rsidRPr="006E1AA1">
              <w:t xml:space="preserve"> This </w:t>
            </w:r>
            <w:r w:rsidR="00B24283">
              <w:t xml:space="preserve">suggests that </w:t>
            </w:r>
            <w:r w:rsidR="00B24283" w:rsidRPr="006E1AA1">
              <w:t>the</w:t>
            </w:r>
            <w:r w:rsidR="00B24283">
              <w:t>se</w:t>
            </w:r>
            <w:r w:rsidR="00B24283" w:rsidRPr="006E1AA1">
              <w:t xml:space="preserve"> two </w:t>
            </w:r>
            <w:r w:rsidR="00B24283">
              <w:t xml:space="preserve">species would be the most useful to have as the </w:t>
            </w:r>
            <w:r w:rsidR="00B24283" w:rsidRPr="006E1AA1">
              <w:t xml:space="preserve">look-a-like species on the pocketsize ID guide. </w:t>
            </w:r>
            <w:r w:rsidR="00B24283">
              <w:t>T</w:t>
            </w:r>
            <w:r w:rsidR="006D037B">
              <w:t>he</w:t>
            </w:r>
            <w:r w:rsidR="00F64F82">
              <w:t xml:space="preserve"> distribution of </w:t>
            </w:r>
            <w:r w:rsidR="00B24283">
              <w:t xml:space="preserve">the </w:t>
            </w:r>
            <w:r w:rsidR="00B24283">
              <w:rPr>
                <w:i/>
              </w:rPr>
              <w:t>d</w:t>
            </w:r>
            <w:r w:rsidR="00B24283" w:rsidRPr="008B2664">
              <w:rPr>
                <w:i/>
              </w:rPr>
              <w:t>istinguendus</w:t>
            </w:r>
            <w:r w:rsidR="00F64F82">
              <w:t xml:space="preserve"> </w:t>
            </w:r>
            <w:r w:rsidR="00B24283">
              <w:t xml:space="preserve">is </w:t>
            </w:r>
            <w:r w:rsidR="00F64F82">
              <w:t>limited to the</w:t>
            </w:r>
            <w:r w:rsidR="00B24283" w:rsidRPr="00B24283">
              <w:rPr>
                <w:rFonts w:ascii="Georgia" w:eastAsia="Times New Roman" w:hAnsi="Georgia" w:cs="Times New Roman"/>
                <w:b/>
                <w:bCs/>
                <w:i/>
                <w:iCs/>
                <w:color w:val="00739A"/>
                <w:sz w:val="29"/>
                <w:szCs w:val="29"/>
                <w:bdr w:val="none" w:sz="0" w:space="0" w:color="auto" w:frame="1"/>
              </w:rPr>
              <w:t xml:space="preserve"> </w:t>
            </w:r>
            <w:r w:rsidR="00B24283" w:rsidRPr="00B24283">
              <w:t>North coast of Scotland, a</w:t>
            </w:r>
            <w:r w:rsidR="00B24283">
              <w:t>nd some of the Scottish islands and therefore would be unlikely to be confused and not necessary to include on the guide</w:t>
            </w:r>
          </w:p>
          <w:p w:rsidR="00ED1012" w:rsidRPr="006E1AA1" w:rsidRDefault="00ED1012" w:rsidP="00B478B2">
            <w:pPr>
              <w:pStyle w:val="NoSpacing"/>
              <w:jc w:val="both"/>
              <w:rPr>
                <w:b/>
              </w:rPr>
            </w:pPr>
          </w:p>
          <w:p w:rsidR="00ED1012" w:rsidRDefault="00ED1012" w:rsidP="00B478B2">
            <w:pPr>
              <w:pStyle w:val="NoSpacing"/>
              <w:jc w:val="both"/>
              <w:rPr>
                <w:b/>
              </w:rPr>
            </w:pPr>
          </w:p>
          <w:p w:rsidR="005E7E34" w:rsidRDefault="005E7E34" w:rsidP="00B478B2">
            <w:pPr>
              <w:pStyle w:val="NoSpacing"/>
              <w:jc w:val="both"/>
              <w:rPr>
                <w:b/>
              </w:rPr>
            </w:pPr>
          </w:p>
          <w:p w:rsidR="005E7E34" w:rsidRDefault="005E7E34" w:rsidP="00B478B2">
            <w:pPr>
              <w:pStyle w:val="NoSpacing"/>
              <w:jc w:val="both"/>
              <w:rPr>
                <w:b/>
              </w:rPr>
            </w:pPr>
          </w:p>
          <w:p w:rsidR="00E27D18" w:rsidRDefault="00E27D18" w:rsidP="00E27D18">
            <w:pPr>
              <w:pStyle w:val="NoSpacing"/>
              <w:jc w:val="both"/>
              <w:rPr>
                <w:b/>
              </w:rPr>
            </w:pPr>
            <w:r>
              <w:rPr>
                <w:b/>
              </w:rPr>
              <w:t xml:space="preserve">Correctly identified shrill carder bee </w:t>
            </w:r>
          </w:p>
          <w:p w:rsidR="005E7E34" w:rsidRDefault="005E7E34" w:rsidP="00B478B2">
            <w:pPr>
              <w:pStyle w:val="NoSpacing"/>
              <w:jc w:val="both"/>
              <w:rPr>
                <w:b/>
              </w:rPr>
            </w:pPr>
          </w:p>
          <w:p w:rsidR="005E7E34" w:rsidRDefault="005E7E34" w:rsidP="00B478B2">
            <w:pPr>
              <w:pStyle w:val="NoSpacing"/>
              <w:jc w:val="both"/>
              <w:rPr>
                <w:b/>
              </w:rPr>
            </w:pPr>
          </w:p>
          <w:p w:rsidR="00BC2A82" w:rsidRDefault="00BC2A82" w:rsidP="00B478B2">
            <w:pPr>
              <w:pStyle w:val="NoSpacing"/>
              <w:jc w:val="both"/>
              <w:rPr>
                <w:b/>
              </w:rPr>
            </w:pPr>
          </w:p>
          <w:tbl>
            <w:tblPr>
              <w:tblStyle w:val="TableGrid"/>
              <w:tblpPr w:leftFromText="180" w:rightFromText="180" w:vertAnchor="page" w:horzAnchor="page" w:tblpX="383" w:tblpY="1503"/>
              <w:tblOverlap w:val="never"/>
              <w:tblW w:w="9049" w:type="dxa"/>
              <w:tblLayout w:type="fixed"/>
              <w:tblLook w:val="04A0" w:firstRow="1" w:lastRow="0" w:firstColumn="1" w:lastColumn="0" w:noHBand="0" w:noVBand="1"/>
            </w:tblPr>
            <w:tblGrid>
              <w:gridCol w:w="2122"/>
              <w:gridCol w:w="2268"/>
              <w:gridCol w:w="2409"/>
              <w:gridCol w:w="2250"/>
            </w:tblGrid>
            <w:tr w:rsidR="00BC2A82" w:rsidRPr="006E1AA1" w:rsidTr="003630EF">
              <w:trPr>
                <w:trHeight w:val="648"/>
              </w:trPr>
              <w:tc>
                <w:tcPr>
                  <w:tcW w:w="2122" w:type="dxa"/>
                </w:tcPr>
                <w:p w:rsidR="00BC2A82" w:rsidRPr="006E1AA1" w:rsidRDefault="00BC2A82" w:rsidP="00BC2A82">
                  <w:pPr>
                    <w:pStyle w:val="NoSpacing"/>
                    <w:rPr>
                      <w:b/>
                    </w:rPr>
                  </w:pPr>
                  <w:r>
                    <w:rPr>
                      <w:b/>
                    </w:rPr>
                    <w:t>Bee image</w:t>
                  </w:r>
                </w:p>
              </w:tc>
              <w:tc>
                <w:tcPr>
                  <w:tcW w:w="2268" w:type="dxa"/>
                </w:tcPr>
                <w:p w:rsidR="00BC2A82" w:rsidRPr="006E1AA1" w:rsidRDefault="00BC2A82" w:rsidP="00BC2A82">
                  <w:pPr>
                    <w:pStyle w:val="NoSpacing"/>
                    <w:rPr>
                      <w:b/>
                    </w:rPr>
                  </w:pPr>
                  <w:r w:rsidRPr="006E1AA1">
                    <w:rPr>
                      <w:b/>
                    </w:rPr>
                    <w:t xml:space="preserve">Number of people who </w:t>
                  </w:r>
                  <w:r>
                    <w:rPr>
                      <w:b/>
                    </w:rPr>
                    <w:t>mis</w:t>
                  </w:r>
                  <w:r w:rsidR="00BF1675">
                    <w:rPr>
                      <w:b/>
                    </w:rPr>
                    <w:t>identified as shrill carder bee</w:t>
                  </w:r>
                </w:p>
              </w:tc>
              <w:tc>
                <w:tcPr>
                  <w:tcW w:w="2409" w:type="dxa"/>
                </w:tcPr>
                <w:p w:rsidR="00BC2A82" w:rsidRPr="006E1AA1" w:rsidRDefault="00BC2A82" w:rsidP="00BC2A82">
                  <w:pPr>
                    <w:pStyle w:val="NoSpacing"/>
                    <w:rPr>
                      <w:b/>
                    </w:rPr>
                  </w:pPr>
                  <w:r>
                    <w:rPr>
                      <w:b/>
                    </w:rPr>
                    <w:t>Bee image</w:t>
                  </w:r>
                </w:p>
              </w:tc>
              <w:tc>
                <w:tcPr>
                  <w:tcW w:w="2250" w:type="dxa"/>
                </w:tcPr>
                <w:p w:rsidR="00BC2A82" w:rsidRPr="006E1AA1" w:rsidRDefault="00BC2A82" w:rsidP="00BC2A82">
                  <w:pPr>
                    <w:pStyle w:val="NoSpacing"/>
                    <w:rPr>
                      <w:b/>
                    </w:rPr>
                  </w:pPr>
                  <w:r w:rsidRPr="006E1AA1">
                    <w:rPr>
                      <w:b/>
                    </w:rPr>
                    <w:t xml:space="preserve">Number of people who </w:t>
                  </w:r>
                  <w:r>
                    <w:rPr>
                      <w:b/>
                    </w:rPr>
                    <w:t>mis</w:t>
                  </w:r>
                  <w:r w:rsidRPr="006E1AA1">
                    <w:rPr>
                      <w:b/>
                    </w:rPr>
                    <w:t xml:space="preserve">identified </w:t>
                  </w:r>
                  <w:r>
                    <w:rPr>
                      <w:b/>
                    </w:rPr>
                    <w:t>as shrill carder bee</w:t>
                  </w:r>
                </w:p>
              </w:tc>
            </w:tr>
            <w:tr w:rsidR="00BC2A82" w:rsidRPr="006E1AA1" w:rsidTr="003630EF">
              <w:trPr>
                <w:trHeight w:val="1384"/>
              </w:trPr>
              <w:tc>
                <w:tcPr>
                  <w:tcW w:w="2122" w:type="dxa"/>
                </w:tcPr>
                <w:p w:rsidR="00BC2A82" w:rsidRPr="00BF1675" w:rsidRDefault="00BC2A82" w:rsidP="00BC2A82">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35BFE392" wp14:editId="2209A528">
                        <wp:extent cx="1427303" cy="1257961"/>
                        <wp:effectExtent l="0" t="0" r="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CB5E7.tmp"/>
                                <pic:cNvPicPr/>
                              </pic:nvPicPr>
                              <pic:blipFill rotWithShape="1">
                                <a:blip r:embed="rId22" cstate="print">
                                  <a:extLst>
                                    <a:ext uri="{28A0092B-C50C-407E-A947-70E740481C1C}">
                                      <a14:useLocalDpi xmlns:a14="http://schemas.microsoft.com/office/drawing/2010/main" val="0"/>
                                    </a:ext>
                                  </a:extLst>
                                </a:blip>
                                <a:srcRect l="31278" t="28213" r="33232" b="13684"/>
                                <a:stretch/>
                              </pic:blipFill>
                              <pic:spPr bwMode="auto">
                                <a:xfrm>
                                  <a:off x="0" y="0"/>
                                  <a:ext cx="1429562" cy="1259952"/>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BC2A82" w:rsidRPr="006E1AA1" w:rsidRDefault="00BC2A82" w:rsidP="00BC2A82">
                  <w:pPr>
                    <w:pStyle w:val="NoSpacing"/>
                    <w:jc w:val="both"/>
                    <w:rPr>
                      <w:b/>
                    </w:rPr>
                  </w:pPr>
                  <w:r>
                    <w:rPr>
                      <w:b/>
                    </w:rPr>
                    <w:t>Slide 1</w:t>
                  </w:r>
                </w:p>
                <w:p w:rsidR="00BC2A82" w:rsidRPr="00BC2A82" w:rsidRDefault="00BF1675" w:rsidP="00BC2A82">
                  <w:pPr>
                    <w:rPr>
                      <w:rFonts w:ascii="Arial" w:hAnsi="Arial" w:cs="Arial"/>
                      <w:color w:val="000000" w:themeColor="text1"/>
                      <w:sz w:val="20"/>
                      <w:szCs w:val="20"/>
                    </w:rPr>
                  </w:pPr>
                  <w:r>
                    <w:rPr>
                      <w:rFonts w:ascii="Arial" w:hAnsi="Arial" w:cs="Arial"/>
                      <w:color w:val="000000" w:themeColor="text1"/>
                      <w:sz w:val="20"/>
                      <w:szCs w:val="20"/>
                    </w:rPr>
                    <w:t xml:space="preserve">Sylvarum </w:t>
                  </w:r>
                  <w:r w:rsidR="00BC2A82" w:rsidRPr="00BC2A82">
                    <w:rPr>
                      <w:rFonts w:ascii="Arial" w:hAnsi="Arial" w:cs="Arial"/>
                      <w:color w:val="000000" w:themeColor="text1"/>
                      <w:sz w:val="20"/>
                      <w:szCs w:val="20"/>
                    </w:rPr>
                    <w:t xml:space="preserve">Queen </w:t>
                  </w:r>
                </w:p>
                <w:p w:rsidR="00BC2A82" w:rsidRPr="006E1AA1" w:rsidRDefault="00BC2A82" w:rsidP="00BC2A82">
                  <w:pPr>
                    <w:pStyle w:val="NoSpacing"/>
                    <w:jc w:val="both"/>
                    <w:rPr>
                      <w:b/>
                    </w:rPr>
                  </w:pPr>
                </w:p>
                <w:p w:rsidR="00BC2A82" w:rsidRPr="006E1AA1" w:rsidRDefault="00BF1675" w:rsidP="00BC2A82">
                  <w:pPr>
                    <w:pStyle w:val="NoSpacing"/>
                    <w:jc w:val="both"/>
                    <w:rPr>
                      <w:b/>
                    </w:rPr>
                  </w:pPr>
                  <w:r>
                    <w:rPr>
                      <w:b/>
                    </w:rPr>
                    <w:t xml:space="preserve">62 </w:t>
                  </w:r>
                  <w:r w:rsidR="00BC2A82" w:rsidRPr="006E1AA1">
                    <w:rPr>
                      <w:b/>
                    </w:rPr>
                    <w:t xml:space="preserve">people </w:t>
                  </w:r>
                </w:p>
              </w:tc>
              <w:tc>
                <w:tcPr>
                  <w:tcW w:w="2409" w:type="dxa"/>
                </w:tcPr>
                <w:p w:rsidR="00BC2A82" w:rsidRPr="00BC2A82" w:rsidRDefault="00BC2A82" w:rsidP="00BC2A82">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0AC371FF" wp14:editId="42452DE0">
                        <wp:extent cx="1458531" cy="1263246"/>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0977" t="25679" r="33083" b="18951"/>
                                <a:stretch/>
                              </pic:blipFill>
                              <pic:spPr bwMode="auto">
                                <a:xfrm>
                                  <a:off x="0" y="0"/>
                                  <a:ext cx="1461028" cy="1265408"/>
                                </a:xfrm>
                                <a:prstGeom prst="rect">
                                  <a:avLst/>
                                </a:prstGeom>
                                <a:ln>
                                  <a:noFill/>
                                </a:ln>
                                <a:extLst>
                                  <a:ext uri="{53640926-AAD7-44D8-BBD7-CCE9431645EC}">
                                    <a14:shadowObscured xmlns:a14="http://schemas.microsoft.com/office/drawing/2010/main"/>
                                  </a:ext>
                                </a:extLst>
                              </pic:spPr>
                            </pic:pic>
                          </a:graphicData>
                        </a:graphic>
                      </wp:inline>
                    </w:drawing>
                  </w:r>
                </w:p>
              </w:tc>
              <w:tc>
                <w:tcPr>
                  <w:tcW w:w="2250" w:type="dxa"/>
                </w:tcPr>
                <w:p w:rsidR="00BC2A82" w:rsidRDefault="00BC2A82" w:rsidP="00BC2A82">
                  <w:pPr>
                    <w:pStyle w:val="NoSpacing"/>
                    <w:jc w:val="both"/>
                    <w:rPr>
                      <w:b/>
                    </w:rPr>
                  </w:pPr>
                  <w:r>
                    <w:rPr>
                      <w:b/>
                    </w:rPr>
                    <w:t>Slide 11</w:t>
                  </w:r>
                </w:p>
                <w:p w:rsidR="00BC2A82" w:rsidRDefault="00BC2A82" w:rsidP="00BC2A82">
                  <w:pPr>
                    <w:pStyle w:val="NoSpacing"/>
                    <w:jc w:val="both"/>
                    <w:rPr>
                      <w:rFonts w:ascii="Arial" w:hAnsi="Arial" w:cs="Arial"/>
                      <w:color w:val="000000" w:themeColor="text1"/>
                      <w:sz w:val="20"/>
                      <w:szCs w:val="20"/>
                    </w:rPr>
                  </w:pPr>
                  <w:r w:rsidRPr="00963889">
                    <w:rPr>
                      <w:rFonts w:ascii="Arial" w:hAnsi="Arial" w:cs="Arial"/>
                      <w:color w:val="000000" w:themeColor="text1"/>
                      <w:sz w:val="20"/>
                      <w:szCs w:val="20"/>
                    </w:rPr>
                    <w:t>Sylvarum Worker</w:t>
                  </w:r>
                </w:p>
                <w:p w:rsidR="00BF1675" w:rsidRDefault="00BF1675" w:rsidP="00BC2A82">
                  <w:pPr>
                    <w:pStyle w:val="NoSpacing"/>
                    <w:jc w:val="both"/>
                    <w:rPr>
                      <w:b/>
                    </w:rPr>
                  </w:pPr>
                </w:p>
                <w:p w:rsidR="00BC2A82" w:rsidRPr="006E1AA1" w:rsidRDefault="00BF1675" w:rsidP="00BC2A82">
                  <w:pPr>
                    <w:pStyle w:val="NoSpacing"/>
                    <w:jc w:val="both"/>
                    <w:rPr>
                      <w:b/>
                    </w:rPr>
                  </w:pPr>
                  <w:r>
                    <w:rPr>
                      <w:b/>
                    </w:rPr>
                    <w:t xml:space="preserve">58 </w:t>
                  </w:r>
                  <w:r w:rsidR="00BC2A82" w:rsidRPr="006E1AA1">
                    <w:rPr>
                      <w:b/>
                    </w:rPr>
                    <w:t>people</w:t>
                  </w:r>
                </w:p>
              </w:tc>
            </w:tr>
            <w:tr w:rsidR="00BC2A82" w:rsidRPr="006E1AA1" w:rsidTr="003630EF">
              <w:trPr>
                <w:trHeight w:val="2136"/>
              </w:trPr>
              <w:tc>
                <w:tcPr>
                  <w:tcW w:w="2122"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26EB4F8C" wp14:editId="6FC63981">
                        <wp:extent cx="1083537" cy="1349554"/>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6692" t="26481" r="38195" b="17881"/>
                                <a:stretch/>
                              </pic:blipFill>
                              <pic:spPr bwMode="auto">
                                <a:xfrm>
                                  <a:off x="0" y="0"/>
                                  <a:ext cx="1082907" cy="1348769"/>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BF1675" w:rsidRDefault="00BC2A82" w:rsidP="00BC2A82">
                  <w:pPr>
                    <w:pStyle w:val="NoSpacing"/>
                    <w:jc w:val="both"/>
                    <w:rPr>
                      <w:b/>
                    </w:rPr>
                  </w:pPr>
                  <w:r>
                    <w:rPr>
                      <w:b/>
                    </w:rPr>
                    <w:t xml:space="preserve">Slide </w:t>
                  </w:r>
                  <w:r w:rsidR="00BF1675">
                    <w:rPr>
                      <w:b/>
                    </w:rPr>
                    <w:t>3</w:t>
                  </w:r>
                </w:p>
                <w:p w:rsidR="00BC2A82" w:rsidRPr="00BC2A82" w:rsidRDefault="00BC2A82" w:rsidP="00BC2A82">
                  <w:pPr>
                    <w:pStyle w:val="NoSpacing"/>
                    <w:jc w:val="both"/>
                    <w:rPr>
                      <w:b/>
                    </w:rPr>
                  </w:pPr>
                  <w:r w:rsidRPr="00BC2A82">
                    <w:rPr>
                      <w:rFonts w:ascii="Arial" w:hAnsi="Arial" w:cs="Arial"/>
                      <w:color w:val="000000" w:themeColor="text1"/>
                      <w:sz w:val="20"/>
                      <w:szCs w:val="20"/>
                    </w:rPr>
                    <w:t xml:space="preserve">Sylvarum Worker </w:t>
                  </w:r>
                </w:p>
                <w:p w:rsidR="00BC2A82" w:rsidRDefault="00BC2A82" w:rsidP="00BC2A82">
                  <w:pPr>
                    <w:pStyle w:val="NoSpacing"/>
                    <w:jc w:val="both"/>
                  </w:pPr>
                </w:p>
                <w:p w:rsidR="00BC2A82" w:rsidRPr="006E1AA1" w:rsidRDefault="00BF1675" w:rsidP="00BC2A82">
                  <w:pPr>
                    <w:pStyle w:val="NoSpacing"/>
                    <w:jc w:val="both"/>
                    <w:rPr>
                      <w:b/>
                    </w:rPr>
                  </w:pPr>
                  <w:r>
                    <w:rPr>
                      <w:b/>
                    </w:rPr>
                    <w:t>56 p</w:t>
                  </w:r>
                  <w:r w:rsidR="00BC2A82" w:rsidRPr="006E1AA1">
                    <w:rPr>
                      <w:b/>
                    </w:rPr>
                    <w:t>eople</w:t>
                  </w:r>
                </w:p>
              </w:tc>
              <w:tc>
                <w:tcPr>
                  <w:tcW w:w="2409"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0D438842" wp14:editId="6C159369">
                        <wp:extent cx="1502722" cy="12209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0075" t="25947" r="31429" b="18416"/>
                                <a:stretch/>
                              </pic:blipFill>
                              <pic:spPr bwMode="auto">
                                <a:xfrm>
                                  <a:off x="0" y="0"/>
                                  <a:ext cx="1504937" cy="1222762"/>
                                </a:xfrm>
                                <a:prstGeom prst="rect">
                                  <a:avLst/>
                                </a:prstGeom>
                                <a:ln>
                                  <a:noFill/>
                                </a:ln>
                                <a:extLst>
                                  <a:ext uri="{53640926-AAD7-44D8-BBD7-CCE9431645EC}">
                                    <a14:shadowObscured xmlns:a14="http://schemas.microsoft.com/office/drawing/2010/main"/>
                                  </a:ext>
                                </a:extLst>
                              </pic:spPr>
                            </pic:pic>
                          </a:graphicData>
                        </a:graphic>
                      </wp:inline>
                    </w:drawing>
                  </w:r>
                </w:p>
              </w:tc>
              <w:tc>
                <w:tcPr>
                  <w:tcW w:w="2250" w:type="dxa"/>
                </w:tcPr>
                <w:p w:rsidR="00BC2A82" w:rsidRPr="006E1AA1" w:rsidRDefault="00BC2A82" w:rsidP="00BC2A82">
                  <w:pPr>
                    <w:pStyle w:val="NoSpacing"/>
                    <w:jc w:val="both"/>
                    <w:rPr>
                      <w:b/>
                    </w:rPr>
                  </w:pPr>
                  <w:r>
                    <w:rPr>
                      <w:b/>
                    </w:rPr>
                    <w:t xml:space="preserve">Slide </w:t>
                  </w:r>
                  <w:r w:rsidR="00BF1675">
                    <w:rPr>
                      <w:b/>
                    </w:rPr>
                    <w:t>13</w:t>
                  </w:r>
                </w:p>
                <w:p w:rsidR="00BC2A82" w:rsidRDefault="00BF1675" w:rsidP="00BC2A82">
                  <w:pPr>
                    <w:pStyle w:val="NoSpacing"/>
                    <w:jc w:val="both"/>
                    <w:rPr>
                      <w:rFonts w:ascii="Arial" w:hAnsi="Arial" w:cs="Arial"/>
                      <w:color w:val="000000" w:themeColor="text1"/>
                      <w:sz w:val="20"/>
                      <w:szCs w:val="20"/>
                    </w:rPr>
                  </w:pPr>
                  <w:r w:rsidRPr="00963889">
                    <w:rPr>
                      <w:rFonts w:ascii="Arial" w:hAnsi="Arial" w:cs="Arial"/>
                      <w:color w:val="000000" w:themeColor="text1"/>
                      <w:sz w:val="20"/>
                      <w:szCs w:val="20"/>
                    </w:rPr>
                    <w:t>Sylvarum Worker</w:t>
                  </w:r>
                </w:p>
                <w:p w:rsidR="00BF1675" w:rsidRDefault="00BF1675" w:rsidP="00BC2A82">
                  <w:pPr>
                    <w:pStyle w:val="NoSpacing"/>
                    <w:jc w:val="both"/>
                    <w:rPr>
                      <w:b/>
                    </w:rPr>
                  </w:pPr>
                </w:p>
                <w:p w:rsidR="00BC2A82" w:rsidRPr="006E1AA1" w:rsidRDefault="00BF1675" w:rsidP="00BC2A82">
                  <w:pPr>
                    <w:pStyle w:val="NoSpacing"/>
                    <w:jc w:val="both"/>
                    <w:rPr>
                      <w:b/>
                    </w:rPr>
                  </w:pPr>
                  <w:r>
                    <w:rPr>
                      <w:b/>
                    </w:rPr>
                    <w:t xml:space="preserve">64 </w:t>
                  </w:r>
                  <w:r w:rsidR="00BC2A82" w:rsidRPr="006E1AA1">
                    <w:rPr>
                      <w:b/>
                    </w:rPr>
                    <w:t>people</w:t>
                  </w:r>
                </w:p>
              </w:tc>
            </w:tr>
            <w:tr w:rsidR="00BC2A82" w:rsidRPr="006E1AA1" w:rsidTr="003630EF">
              <w:trPr>
                <w:trHeight w:val="2106"/>
              </w:trPr>
              <w:tc>
                <w:tcPr>
                  <w:tcW w:w="2122"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7008474F" wp14:editId="499C3FDD">
                        <wp:extent cx="1235618" cy="1146964"/>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632" t="25679" r="33834" b="18951"/>
                                <a:stretch/>
                              </pic:blipFill>
                              <pic:spPr bwMode="auto">
                                <a:xfrm>
                                  <a:off x="0" y="0"/>
                                  <a:ext cx="1238009" cy="1149184"/>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BF1675" w:rsidRDefault="00BC2A82" w:rsidP="00BF1675">
                  <w:pPr>
                    <w:pStyle w:val="NoSpacing"/>
                    <w:jc w:val="both"/>
                    <w:rPr>
                      <w:b/>
                    </w:rPr>
                  </w:pPr>
                  <w:r>
                    <w:rPr>
                      <w:b/>
                    </w:rPr>
                    <w:t xml:space="preserve">Slide </w:t>
                  </w:r>
                  <w:r w:rsidR="00BF1675">
                    <w:rPr>
                      <w:b/>
                    </w:rPr>
                    <w:t>6</w:t>
                  </w:r>
                </w:p>
                <w:p w:rsidR="00BF1675" w:rsidRDefault="00BF1675" w:rsidP="00BF1675">
                  <w:pPr>
                    <w:pStyle w:val="NoSpacing"/>
                    <w:jc w:val="both"/>
                    <w:rPr>
                      <w:rFonts w:ascii="Arial" w:hAnsi="Arial" w:cs="Arial"/>
                      <w:color w:val="000000" w:themeColor="text1"/>
                      <w:sz w:val="20"/>
                      <w:szCs w:val="20"/>
                    </w:rPr>
                  </w:pPr>
                  <w:r>
                    <w:rPr>
                      <w:rFonts w:ascii="Arial" w:hAnsi="Arial" w:cs="Arial"/>
                      <w:color w:val="000000" w:themeColor="text1"/>
                      <w:sz w:val="20"/>
                      <w:szCs w:val="20"/>
                    </w:rPr>
                    <w:t>Sylvarum Q</w:t>
                  </w:r>
                  <w:r w:rsidRPr="00BF1675">
                    <w:rPr>
                      <w:rFonts w:ascii="Arial" w:hAnsi="Arial" w:cs="Arial"/>
                      <w:color w:val="000000" w:themeColor="text1"/>
                      <w:sz w:val="20"/>
                      <w:szCs w:val="20"/>
                    </w:rPr>
                    <w:t>ueen</w:t>
                  </w:r>
                </w:p>
                <w:p w:rsidR="00BF1675" w:rsidRPr="00BF1675" w:rsidRDefault="00BF1675" w:rsidP="00BF1675">
                  <w:pPr>
                    <w:pStyle w:val="NoSpacing"/>
                    <w:jc w:val="both"/>
                    <w:rPr>
                      <w:b/>
                    </w:rPr>
                  </w:pPr>
                </w:p>
                <w:p w:rsidR="00BC2A82" w:rsidRPr="006E1AA1" w:rsidRDefault="00BF1675" w:rsidP="00BC2A82">
                  <w:pPr>
                    <w:pStyle w:val="NoSpacing"/>
                    <w:jc w:val="both"/>
                    <w:rPr>
                      <w:b/>
                    </w:rPr>
                  </w:pPr>
                  <w:r>
                    <w:rPr>
                      <w:b/>
                    </w:rPr>
                    <w:t>80 people</w:t>
                  </w:r>
                </w:p>
              </w:tc>
              <w:tc>
                <w:tcPr>
                  <w:tcW w:w="2409"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2296D632" wp14:editId="57DF078A">
                        <wp:extent cx="1284387" cy="1284388"/>
                        <wp:effectExtent l="0" t="0" r="11430"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533" t="25679" r="35038" b="18417"/>
                                <a:stretch/>
                              </pic:blipFill>
                              <pic:spPr bwMode="auto">
                                <a:xfrm>
                                  <a:off x="0" y="0"/>
                                  <a:ext cx="1283851" cy="1283852"/>
                                </a:xfrm>
                                <a:prstGeom prst="rect">
                                  <a:avLst/>
                                </a:prstGeom>
                                <a:ln>
                                  <a:noFill/>
                                </a:ln>
                                <a:extLst>
                                  <a:ext uri="{53640926-AAD7-44D8-BBD7-CCE9431645EC}">
                                    <a14:shadowObscured xmlns:a14="http://schemas.microsoft.com/office/drawing/2010/main"/>
                                  </a:ext>
                                </a:extLst>
                              </pic:spPr>
                            </pic:pic>
                          </a:graphicData>
                        </a:graphic>
                      </wp:inline>
                    </w:drawing>
                  </w:r>
                </w:p>
              </w:tc>
              <w:tc>
                <w:tcPr>
                  <w:tcW w:w="2250" w:type="dxa"/>
                </w:tcPr>
                <w:p w:rsidR="00BC2A82" w:rsidRPr="006E1AA1" w:rsidRDefault="00BC2A82" w:rsidP="00BC2A82">
                  <w:pPr>
                    <w:pStyle w:val="NoSpacing"/>
                    <w:jc w:val="both"/>
                    <w:rPr>
                      <w:b/>
                    </w:rPr>
                  </w:pPr>
                  <w:r>
                    <w:rPr>
                      <w:b/>
                    </w:rPr>
                    <w:t>Slide</w:t>
                  </w:r>
                  <w:r w:rsidR="00BF1675">
                    <w:rPr>
                      <w:b/>
                    </w:rPr>
                    <w:t xml:space="preserve"> 15</w:t>
                  </w:r>
                </w:p>
                <w:p w:rsidR="00BC2A82" w:rsidRPr="00BF1675" w:rsidRDefault="00BF1675" w:rsidP="00BC2A82">
                  <w:pPr>
                    <w:pStyle w:val="NoSpacing"/>
                    <w:jc w:val="both"/>
                  </w:pPr>
                  <w:r w:rsidRPr="00963889">
                    <w:rPr>
                      <w:rFonts w:ascii="Arial" w:hAnsi="Arial" w:cs="Arial"/>
                      <w:color w:val="000000" w:themeColor="text1"/>
                      <w:sz w:val="20"/>
                      <w:szCs w:val="20"/>
                    </w:rPr>
                    <w:t>Sylvarum Male</w:t>
                  </w:r>
                </w:p>
                <w:p w:rsidR="00BF1675" w:rsidRDefault="00BC2A82" w:rsidP="00BC2A82">
                  <w:pPr>
                    <w:pStyle w:val="NoSpacing"/>
                    <w:jc w:val="both"/>
                    <w:rPr>
                      <w:b/>
                    </w:rPr>
                  </w:pPr>
                  <w:r w:rsidRPr="006E1AA1">
                    <w:rPr>
                      <w:b/>
                    </w:rPr>
                    <w:t xml:space="preserve"> </w:t>
                  </w:r>
                </w:p>
                <w:p w:rsidR="00BC2A82" w:rsidRPr="006E1AA1" w:rsidRDefault="00BF1675" w:rsidP="00BC2A82">
                  <w:pPr>
                    <w:pStyle w:val="NoSpacing"/>
                    <w:jc w:val="both"/>
                    <w:rPr>
                      <w:b/>
                    </w:rPr>
                  </w:pPr>
                  <w:r>
                    <w:rPr>
                      <w:b/>
                    </w:rPr>
                    <w:t xml:space="preserve">55 </w:t>
                  </w:r>
                  <w:r w:rsidR="00BC2A82" w:rsidRPr="006E1AA1">
                    <w:rPr>
                      <w:b/>
                    </w:rPr>
                    <w:t>people</w:t>
                  </w:r>
                </w:p>
              </w:tc>
            </w:tr>
            <w:tr w:rsidR="00BC2A82" w:rsidRPr="006E1AA1" w:rsidTr="003630EF">
              <w:trPr>
                <w:trHeight w:val="1599"/>
              </w:trPr>
              <w:tc>
                <w:tcPr>
                  <w:tcW w:w="2122"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2EFC7C71" wp14:editId="3B22258E">
                        <wp:extent cx="1131107" cy="1282764"/>
                        <wp:effectExtent l="0" t="0" r="1206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5639" t="25679" r="37444" b="20021"/>
                                <a:stretch/>
                              </pic:blipFill>
                              <pic:spPr bwMode="auto">
                                <a:xfrm>
                                  <a:off x="0" y="0"/>
                                  <a:ext cx="1131476" cy="1283182"/>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BF1675" w:rsidRDefault="00BC2A82" w:rsidP="00BF1675">
                  <w:pPr>
                    <w:pStyle w:val="NoSpacing"/>
                    <w:jc w:val="both"/>
                    <w:rPr>
                      <w:b/>
                    </w:rPr>
                  </w:pPr>
                  <w:r>
                    <w:rPr>
                      <w:b/>
                    </w:rPr>
                    <w:t xml:space="preserve">Slide </w:t>
                  </w:r>
                </w:p>
                <w:p w:rsidR="00BF1675" w:rsidRPr="00BF1675" w:rsidRDefault="00BF1675" w:rsidP="00BF1675">
                  <w:pPr>
                    <w:pStyle w:val="NoSpacing"/>
                    <w:jc w:val="both"/>
                    <w:rPr>
                      <w:b/>
                    </w:rPr>
                  </w:pPr>
                  <w:r w:rsidRPr="00BF1675">
                    <w:rPr>
                      <w:rFonts w:ascii="Arial" w:hAnsi="Arial" w:cs="Arial"/>
                      <w:color w:val="000000" w:themeColor="text1"/>
                      <w:sz w:val="20"/>
                      <w:szCs w:val="20"/>
                    </w:rPr>
                    <w:t>Sylvarum Worke</w:t>
                  </w:r>
                  <w:r>
                    <w:rPr>
                      <w:rFonts w:ascii="Arial" w:hAnsi="Arial" w:cs="Arial"/>
                      <w:color w:val="000000" w:themeColor="text1"/>
                      <w:sz w:val="20"/>
                      <w:szCs w:val="20"/>
                    </w:rPr>
                    <w:t>r</w:t>
                  </w:r>
                </w:p>
                <w:p w:rsidR="00BF1675" w:rsidRDefault="00BF1675" w:rsidP="00BC2A82">
                  <w:pPr>
                    <w:pStyle w:val="NoSpacing"/>
                    <w:jc w:val="both"/>
                    <w:rPr>
                      <w:b/>
                    </w:rPr>
                  </w:pPr>
                </w:p>
                <w:p w:rsidR="00BC2A82" w:rsidRPr="006E1AA1" w:rsidRDefault="00BF1675" w:rsidP="00BC2A82">
                  <w:pPr>
                    <w:pStyle w:val="NoSpacing"/>
                    <w:jc w:val="both"/>
                    <w:rPr>
                      <w:b/>
                    </w:rPr>
                  </w:pPr>
                  <w:r>
                    <w:rPr>
                      <w:b/>
                    </w:rPr>
                    <w:t xml:space="preserve">65 </w:t>
                  </w:r>
                  <w:r w:rsidR="00BC2A82" w:rsidRPr="006E1AA1">
                    <w:rPr>
                      <w:b/>
                    </w:rPr>
                    <w:t>people</w:t>
                  </w:r>
                </w:p>
              </w:tc>
              <w:tc>
                <w:tcPr>
                  <w:tcW w:w="2409"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4A5C9F69" wp14:editId="7AE69B42">
                        <wp:extent cx="1335448" cy="1215676"/>
                        <wp:effectExtent l="0" t="0" r="1079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481" t="26481" r="33985" b="19218"/>
                                <a:stretch/>
                              </pic:blipFill>
                              <pic:spPr bwMode="auto">
                                <a:xfrm>
                                  <a:off x="0" y="0"/>
                                  <a:ext cx="1335448" cy="1215676"/>
                                </a:xfrm>
                                <a:prstGeom prst="rect">
                                  <a:avLst/>
                                </a:prstGeom>
                                <a:ln>
                                  <a:noFill/>
                                </a:ln>
                                <a:extLst>
                                  <a:ext uri="{53640926-AAD7-44D8-BBD7-CCE9431645EC}">
                                    <a14:shadowObscured xmlns:a14="http://schemas.microsoft.com/office/drawing/2010/main"/>
                                  </a:ext>
                                </a:extLst>
                              </pic:spPr>
                            </pic:pic>
                          </a:graphicData>
                        </a:graphic>
                      </wp:inline>
                    </w:drawing>
                  </w:r>
                </w:p>
              </w:tc>
              <w:tc>
                <w:tcPr>
                  <w:tcW w:w="2250" w:type="dxa"/>
                </w:tcPr>
                <w:p w:rsidR="00BC2A82" w:rsidRPr="006E1AA1" w:rsidRDefault="00BC2A82" w:rsidP="00BC2A82">
                  <w:pPr>
                    <w:pStyle w:val="NoSpacing"/>
                    <w:jc w:val="both"/>
                    <w:rPr>
                      <w:b/>
                    </w:rPr>
                  </w:pPr>
                  <w:r>
                    <w:rPr>
                      <w:b/>
                    </w:rPr>
                    <w:t xml:space="preserve">Slide </w:t>
                  </w:r>
                  <w:r w:rsidR="00BF1675">
                    <w:rPr>
                      <w:b/>
                    </w:rPr>
                    <w:t>18</w:t>
                  </w:r>
                </w:p>
                <w:p w:rsidR="00BC2A82" w:rsidRDefault="00BF1675" w:rsidP="00BC2A82">
                  <w:pPr>
                    <w:pStyle w:val="NoSpacing"/>
                    <w:jc w:val="both"/>
                    <w:rPr>
                      <w:rFonts w:ascii="Arial" w:hAnsi="Arial" w:cs="Arial"/>
                      <w:color w:val="000000" w:themeColor="text1"/>
                      <w:sz w:val="20"/>
                      <w:szCs w:val="20"/>
                    </w:rPr>
                  </w:pPr>
                  <w:r>
                    <w:rPr>
                      <w:rFonts w:ascii="Arial" w:hAnsi="Arial" w:cs="Arial"/>
                      <w:color w:val="000000" w:themeColor="text1"/>
                      <w:sz w:val="20"/>
                      <w:szCs w:val="20"/>
                    </w:rPr>
                    <w:t>Sylvarum W</w:t>
                  </w:r>
                  <w:r w:rsidRPr="00963889">
                    <w:rPr>
                      <w:rFonts w:ascii="Arial" w:hAnsi="Arial" w:cs="Arial"/>
                      <w:color w:val="000000" w:themeColor="text1"/>
                      <w:sz w:val="20"/>
                      <w:szCs w:val="20"/>
                    </w:rPr>
                    <w:t>orker</w:t>
                  </w:r>
                </w:p>
                <w:p w:rsidR="00BF1675" w:rsidRPr="006E1AA1" w:rsidRDefault="00BF1675" w:rsidP="00BC2A82">
                  <w:pPr>
                    <w:pStyle w:val="NoSpacing"/>
                    <w:jc w:val="both"/>
                    <w:rPr>
                      <w:b/>
                    </w:rPr>
                  </w:pPr>
                </w:p>
                <w:p w:rsidR="00BC2A82" w:rsidRPr="006E1AA1" w:rsidRDefault="00BF1675" w:rsidP="00BC2A82">
                  <w:pPr>
                    <w:pStyle w:val="NoSpacing"/>
                    <w:jc w:val="both"/>
                    <w:rPr>
                      <w:b/>
                    </w:rPr>
                  </w:pPr>
                  <w:r>
                    <w:rPr>
                      <w:b/>
                    </w:rPr>
                    <w:t xml:space="preserve">39 </w:t>
                  </w:r>
                  <w:r w:rsidR="00BC2A82" w:rsidRPr="006E1AA1">
                    <w:rPr>
                      <w:b/>
                    </w:rPr>
                    <w:t>people</w:t>
                  </w:r>
                </w:p>
              </w:tc>
            </w:tr>
            <w:tr w:rsidR="00BC2A82" w:rsidRPr="006E1AA1" w:rsidTr="003630EF">
              <w:trPr>
                <w:trHeight w:val="1385"/>
              </w:trPr>
              <w:tc>
                <w:tcPr>
                  <w:tcW w:w="2122" w:type="dxa"/>
                </w:tcPr>
                <w:p w:rsidR="00BC2A82" w:rsidRPr="00BF1675" w:rsidRDefault="00BC2A82" w:rsidP="00BF1675">
                  <w:pPr>
                    <w:rPr>
                      <w:rFonts w:ascii="Arial" w:hAnsi="Arial" w:cs="Arial"/>
                      <w:color w:val="000000" w:themeColor="text1"/>
                      <w:sz w:val="20"/>
                      <w:szCs w:val="20"/>
                    </w:rPr>
                  </w:pPr>
                  <w:r w:rsidRPr="00963889">
                    <w:rPr>
                      <w:rFonts w:ascii="Arial" w:hAnsi="Arial" w:cs="Arial"/>
                      <w:noProof/>
                      <w:color w:val="000000" w:themeColor="text1"/>
                      <w:sz w:val="20"/>
                      <w:szCs w:val="20"/>
                      <w:lang w:eastAsia="en-GB"/>
                    </w:rPr>
                    <w:drawing>
                      <wp:inline distT="0" distB="0" distL="0" distR="0" wp14:anchorId="1C8CC455" wp14:editId="10368643">
                        <wp:extent cx="1334750" cy="1183963"/>
                        <wp:effectExtent l="0" t="0" r="1206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1429" t="25412" r="32632" b="17881"/>
                                <a:stretch/>
                              </pic:blipFill>
                              <pic:spPr bwMode="auto">
                                <a:xfrm>
                                  <a:off x="0" y="0"/>
                                  <a:ext cx="1333899" cy="1183208"/>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BC2A82" w:rsidRPr="006E1AA1" w:rsidRDefault="00BC2A82" w:rsidP="00BC2A82">
                  <w:pPr>
                    <w:pStyle w:val="NoSpacing"/>
                    <w:jc w:val="both"/>
                    <w:rPr>
                      <w:b/>
                    </w:rPr>
                  </w:pPr>
                  <w:r>
                    <w:rPr>
                      <w:b/>
                    </w:rPr>
                    <w:t xml:space="preserve">Slide </w:t>
                  </w:r>
                  <w:r w:rsidR="00BF1675">
                    <w:rPr>
                      <w:b/>
                    </w:rPr>
                    <w:t>10</w:t>
                  </w:r>
                </w:p>
                <w:p w:rsidR="00BC2A82" w:rsidRDefault="00BF1675" w:rsidP="00BC2A82">
                  <w:pPr>
                    <w:pStyle w:val="NoSpacing"/>
                    <w:jc w:val="both"/>
                    <w:rPr>
                      <w:rFonts w:ascii="Arial" w:hAnsi="Arial" w:cs="Arial"/>
                      <w:color w:val="000000" w:themeColor="text1"/>
                      <w:sz w:val="20"/>
                      <w:szCs w:val="20"/>
                    </w:rPr>
                  </w:pPr>
                  <w:r w:rsidRPr="00963889">
                    <w:rPr>
                      <w:rFonts w:ascii="Arial" w:hAnsi="Arial" w:cs="Arial"/>
                      <w:color w:val="000000" w:themeColor="text1"/>
                      <w:sz w:val="20"/>
                      <w:szCs w:val="20"/>
                    </w:rPr>
                    <w:t>Sylvarum Worker</w:t>
                  </w:r>
                </w:p>
                <w:p w:rsidR="00BF1675" w:rsidRDefault="00BF1675" w:rsidP="00BC2A82">
                  <w:pPr>
                    <w:pStyle w:val="NoSpacing"/>
                    <w:jc w:val="both"/>
                    <w:rPr>
                      <w:b/>
                    </w:rPr>
                  </w:pPr>
                </w:p>
                <w:p w:rsidR="00BC2A82" w:rsidRPr="006E1AA1" w:rsidRDefault="00BF1675" w:rsidP="00BC2A82">
                  <w:pPr>
                    <w:pStyle w:val="NoSpacing"/>
                    <w:jc w:val="both"/>
                    <w:rPr>
                      <w:b/>
                    </w:rPr>
                  </w:pPr>
                  <w:r>
                    <w:rPr>
                      <w:b/>
                    </w:rPr>
                    <w:t xml:space="preserve">43 </w:t>
                  </w:r>
                  <w:r w:rsidR="00BC2A82" w:rsidRPr="006E1AA1">
                    <w:rPr>
                      <w:b/>
                    </w:rPr>
                    <w:t xml:space="preserve">people </w:t>
                  </w:r>
                </w:p>
              </w:tc>
              <w:tc>
                <w:tcPr>
                  <w:tcW w:w="2409" w:type="dxa"/>
                </w:tcPr>
                <w:p w:rsidR="00BC2A82" w:rsidRPr="006E1AA1" w:rsidRDefault="003630EF" w:rsidP="00BC2A82">
                  <w:pPr>
                    <w:pStyle w:val="NoSpacing"/>
                    <w:jc w:val="both"/>
                    <w:rPr>
                      <w:b/>
                    </w:rPr>
                  </w:pPr>
                  <w:r>
                    <w:rPr>
                      <w:b/>
                      <w:noProof/>
                    </w:rPr>
                    <w:drawing>
                      <wp:inline distT="0" distB="0" distL="0" distR="0" wp14:anchorId="0106CBC5" wp14:editId="2886F73F">
                        <wp:extent cx="1849760" cy="1040859"/>
                        <wp:effectExtent l="0" t="0" r="444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1">
                                  <a:extLst>
                                    <a:ext uri="{28A0092B-C50C-407E-A947-70E740481C1C}">
                                      <a14:useLocalDpi xmlns:a14="http://schemas.microsoft.com/office/drawing/2010/main" val="0"/>
                                    </a:ext>
                                  </a:extLst>
                                </a:blip>
                                <a:stretch>
                                  <a:fillRect/>
                                </a:stretch>
                              </pic:blipFill>
                              <pic:spPr>
                                <a:xfrm>
                                  <a:off x="0" y="0"/>
                                  <a:ext cx="1849760" cy="1040859"/>
                                </a:xfrm>
                                <a:prstGeom prst="rect">
                                  <a:avLst/>
                                </a:prstGeom>
                              </pic:spPr>
                            </pic:pic>
                          </a:graphicData>
                        </a:graphic>
                      </wp:inline>
                    </w:drawing>
                  </w:r>
                </w:p>
              </w:tc>
              <w:tc>
                <w:tcPr>
                  <w:tcW w:w="2250" w:type="dxa"/>
                </w:tcPr>
                <w:p w:rsidR="00BC2A82" w:rsidRDefault="003630EF" w:rsidP="00BC2A82">
                  <w:pPr>
                    <w:pStyle w:val="NoSpacing"/>
                    <w:jc w:val="both"/>
                    <w:rPr>
                      <w:b/>
                    </w:rPr>
                  </w:pPr>
                  <w:r>
                    <w:rPr>
                      <w:b/>
                    </w:rPr>
                    <w:t>Slide 19 (video)</w:t>
                  </w:r>
                </w:p>
                <w:p w:rsidR="003630EF" w:rsidRDefault="003630EF" w:rsidP="003630EF">
                  <w:pPr>
                    <w:pStyle w:val="NoSpacing"/>
                    <w:jc w:val="both"/>
                    <w:rPr>
                      <w:rFonts w:ascii="Arial" w:hAnsi="Arial" w:cs="Arial"/>
                      <w:color w:val="000000" w:themeColor="text1"/>
                      <w:sz w:val="20"/>
                      <w:szCs w:val="20"/>
                    </w:rPr>
                  </w:pPr>
                  <w:r>
                    <w:rPr>
                      <w:rFonts w:ascii="Arial" w:hAnsi="Arial" w:cs="Arial"/>
                      <w:color w:val="000000" w:themeColor="text1"/>
                      <w:sz w:val="20"/>
                      <w:szCs w:val="20"/>
                    </w:rPr>
                    <w:t>Sylvarum W</w:t>
                  </w:r>
                  <w:r w:rsidRPr="00963889">
                    <w:rPr>
                      <w:rFonts w:ascii="Arial" w:hAnsi="Arial" w:cs="Arial"/>
                      <w:color w:val="000000" w:themeColor="text1"/>
                      <w:sz w:val="20"/>
                      <w:szCs w:val="20"/>
                    </w:rPr>
                    <w:t>orker</w:t>
                  </w:r>
                </w:p>
                <w:p w:rsidR="00BC2A82" w:rsidRDefault="00BC2A82" w:rsidP="00BC2A82">
                  <w:pPr>
                    <w:pStyle w:val="NoSpacing"/>
                    <w:jc w:val="both"/>
                    <w:rPr>
                      <w:b/>
                    </w:rPr>
                  </w:pPr>
                </w:p>
                <w:p w:rsidR="00BC2A82" w:rsidRPr="006E1AA1" w:rsidRDefault="00BF1675" w:rsidP="00BC2A82">
                  <w:pPr>
                    <w:pStyle w:val="NoSpacing"/>
                    <w:jc w:val="both"/>
                    <w:rPr>
                      <w:b/>
                    </w:rPr>
                  </w:pPr>
                  <w:r>
                    <w:rPr>
                      <w:b/>
                    </w:rPr>
                    <w:t xml:space="preserve">53 </w:t>
                  </w:r>
                  <w:r w:rsidR="00BC2A82">
                    <w:rPr>
                      <w:b/>
                    </w:rPr>
                    <w:t xml:space="preserve">people </w:t>
                  </w:r>
                </w:p>
              </w:tc>
            </w:tr>
          </w:tbl>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Default="00BC2A82" w:rsidP="00B478B2">
            <w:pPr>
              <w:pStyle w:val="NoSpacing"/>
              <w:jc w:val="both"/>
              <w:rPr>
                <w:b/>
              </w:rPr>
            </w:pPr>
          </w:p>
          <w:p w:rsidR="00BC2A82" w:rsidRPr="008A659B" w:rsidRDefault="00E27D18" w:rsidP="00B478B2">
            <w:pPr>
              <w:pStyle w:val="NoSpacing"/>
              <w:jc w:val="both"/>
            </w:pPr>
            <w:r>
              <w:t>The</w:t>
            </w:r>
            <w:r w:rsidR="008A659B">
              <w:t xml:space="preserve"> table above shows that the</w:t>
            </w:r>
            <w:r>
              <w:t xml:space="preserve"> easiest shrill carder picture to identify was slide 6.  This slide clearly shows all</w:t>
            </w:r>
            <w:r w:rsidR="00DE78B0">
              <w:t xml:space="preserve"> of the ID features.  Slide 18 however</w:t>
            </w:r>
            <w:r w:rsidR="008A659B">
              <w:t>,</w:t>
            </w:r>
            <w:r w:rsidR="00DE78B0">
              <w:t xml:space="preserve"> received the</w:t>
            </w:r>
            <w:r w:rsidR="008A659B">
              <w:t xml:space="preserve"> lowest number of IDs, maybe down</w:t>
            </w:r>
            <w:r w:rsidR="00DE78B0">
              <w:t xml:space="preserve"> to positioning of the bee in the photo.  Slide 10</w:t>
            </w:r>
            <w:r w:rsidR="008A659B">
              <w:t xml:space="preserve"> has a picture o</w:t>
            </w:r>
            <w:r w:rsidR="00DE78B0">
              <w:t xml:space="preserve">f a shrill </w:t>
            </w:r>
            <w:r w:rsidR="008A659B">
              <w:t xml:space="preserve">carder </w:t>
            </w:r>
            <w:r w:rsidR="00DE78B0">
              <w:t>quite deeply buried in a flower, with no visible red tail, thi</w:t>
            </w:r>
            <w:r w:rsidR="008A659B">
              <w:t>s</w:t>
            </w:r>
            <w:r w:rsidR="00DE78B0">
              <w:t xml:space="preserve"> also had a low nu</w:t>
            </w:r>
            <w:r w:rsidR="008A659B">
              <w:t xml:space="preserve">mber of identifications.  The pictures with the lowest number of people that identified them should not be included in any of the guides, these were however chosen specifically to be difficult for the purpose of the test. </w:t>
            </w:r>
          </w:p>
          <w:p w:rsidR="008A659B" w:rsidRDefault="008A659B" w:rsidP="00B478B2">
            <w:pPr>
              <w:pStyle w:val="NoSpacing"/>
              <w:jc w:val="both"/>
              <w:rPr>
                <w:b/>
              </w:rPr>
            </w:pPr>
          </w:p>
          <w:p w:rsidR="008A659B" w:rsidRDefault="008A659B" w:rsidP="00B478B2">
            <w:pPr>
              <w:pStyle w:val="NoSpacing"/>
              <w:jc w:val="both"/>
              <w:rPr>
                <w:b/>
              </w:rPr>
            </w:pPr>
          </w:p>
          <w:p w:rsidR="008A659B" w:rsidRDefault="008A659B" w:rsidP="00B478B2">
            <w:pPr>
              <w:pStyle w:val="NoSpacing"/>
              <w:jc w:val="both"/>
              <w:rPr>
                <w:b/>
              </w:rPr>
            </w:pPr>
          </w:p>
          <w:p w:rsidR="008A659B" w:rsidRDefault="008A659B" w:rsidP="00B478B2">
            <w:pPr>
              <w:pStyle w:val="NoSpacing"/>
              <w:jc w:val="both"/>
              <w:rPr>
                <w:b/>
              </w:rPr>
            </w:pPr>
          </w:p>
          <w:p w:rsidR="00AF3430" w:rsidRPr="006E1AA1" w:rsidRDefault="002D20BB" w:rsidP="00B478B2">
            <w:pPr>
              <w:pStyle w:val="NoSpacing"/>
              <w:jc w:val="both"/>
              <w:rPr>
                <w:b/>
              </w:rPr>
            </w:pPr>
            <w:r w:rsidRPr="00C12473">
              <w:rPr>
                <w:b/>
              </w:rPr>
              <w:t xml:space="preserve">Conclusion  </w:t>
            </w:r>
          </w:p>
          <w:p w:rsidR="00AF3430" w:rsidRPr="006E1AA1" w:rsidRDefault="00AF3430" w:rsidP="00B478B2">
            <w:pPr>
              <w:pStyle w:val="NoSpacing"/>
              <w:jc w:val="both"/>
            </w:pPr>
            <w:r w:rsidRPr="00C12473">
              <w:t>This report investigated whether it was possible to ident</w:t>
            </w:r>
            <w:r w:rsidR="008F03C8" w:rsidRPr="00C12473">
              <w:t>ify a rare, under recorded</w:t>
            </w:r>
            <w:r w:rsidRPr="00C12473">
              <w:t xml:space="preserve"> bee using a small pocket size ID guide and </w:t>
            </w:r>
            <w:r w:rsidR="007A76A5">
              <w:t xml:space="preserve">how those with or without prior </w:t>
            </w:r>
            <w:r w:rsidRPr="00C12473">
              <w:t>experience compared in the identification of this bee</w:t>
            </w:r>
            <w:r w:rsidR="008F03C8" w:rsidRPr="00C12473">
              <w:t xml:space="preserve">.  </w:t>
            </w:r>
            <w:r w:rsidR="007A76A5" w:rsidRPr="00C12473">
              <w:t xml:space="preserve">On the whole, out of the 85 participants tested, 83% received an average score of 6 or more correctly identified bees. </w:t>
            </w:r>
            <w:r w:rsidRPr="00C12473">
              <w:t xml:space="preserve">The results show that the average scores don’t vary greatly between the three competencies; group 1: correctly identified- 6, </w:t>
            </w:r>
            <w:r w:rsidR="003D4414">
              <w:t>mis</w:t>
            </w:r>
            <w:r w:rsidRPr="00C12473">
              <w:t>ide</w:t>
            </w:r>
            <w:r w:rsidR="008F03C8" w:rsidRPr="00C12473">
              <w:t>ntified- 2 and group 2 and 3</w:t>
            </w:r>
            <w:r w:rsidRPr="00C12473">
              <w:t xml:space="preserve"> scored the same on average: correctly identified- 7 </w:t>
            </w:r>
            <w:r w:rsidR="003D4414">
              <w:t>mis</w:t>
            </w:r>
            <w:r w:rsidRPr="00C12473">
              <w:t xml:space="preserve">identified- 1.  This demonstrates that people with prior knowledge in species identification do have a higher accuracy, however, it </w:t>
            </w:r>
            <w:r w:rsidR="008F03C8" w:rsidRPr="00C12473">
              <w:t>also shows</w:t>
            </w:r>
            <w:r w:rsidRPr="00C12473">
              <w:t xml:space="preserve"> that even without those skills the shrill carder bee </w:t>
            </w:r>
            <w:r w:rsidR="008F03C8" w:rsidRPr="00C12473">
              <w:t xml:space="preserve">has enough definable characteristics, that it </w:t>
            </w:r>
            <w:r w:rsidRPr="00C12473">
              <w:t>can be identified using ju</w:t>
            </w:r>
            <w:r w:rsidR="008F03C8" w:rsidRPr="00C12473">
              <w:t xml:space="preserve">st a small pocketsize ID guide.  </w:t>
            </w:r>
            <w:r w:rsidR="006E1AA1">
              <w:t>There are however limitations to these results when taking into account</w:t>
            </w:r>
            <w:r w:rsidR="005E7E34">
              <w:t xml:space="preserve"> that</w:t>
            </w:r>
            <w:r w:rsidR="006E1AA1">
              <w:t xml:space="preserve"> the p</w:t>
            </w:r>
            <w:r w:rsidR="006E1AA1" w:rsidRPr="006E1AA1">
              <w:t>hotos</w:t>
            </w:r>
            <w:r w:rsidR="006E1AA1">
              <w:t xml:space="preserve"> and videos used </w:t>
            </w:r>
            <w:r w:rsidR="006E1AA1" w:rsidRPr="006E1AA1">
              <w:t>can</w:t>
            </w:r>
            <w:r w:rsidR="006E1AA1">
              <w:t xml:space="preserve">’t fully </w:t>
            </w:r>
            <w:r w:rsidR="006E1AA1" w:rsidRPr="006E1AA1">
              <w:t>replicate field conditions</w:t>
            </w:r>
            <w:r w:rsidR="006E1AA1">
              <w:t>.</w:t>
            </w:r>
            <w:r w:rsidR="005E7E34">
              <w:t xml:space="preserve">  </w:t>
            </w:r>
            <w:r w:rsidR="006E1AA1">
              <w:t>I</w:t>
            </w:r>
            <w:r w:rsidR="005E7E34">
              <w:t>n</w:t>
            </w:r>
            <w:r w:rsidR="006E1AA1">
              <w:t xml:space="preserve"> order for someone to </w:t>
            </w:r>
            <w:r w:rsidR="006E1AA1" w:rsidRPr="006E1AA1">
              <w:t xml:space="preserve">correctly identify shrill carder </w:t>
            </w:r>
            <w:r w:rsidR="005E7E34">
              <w:t xml:space="preserve">out in the field, they </w:t>
            </w:r>
            <w:r w:rsidR="006E1AA1">
              <w:t xml:space="preserve">may </w:t>
            </w:r>
            <w:r w:rsidR="005E7E34">
              <w:t xml:space="preserve">require </w:t>
            </w:r>
            <w:r w:rsidR="006E1AA1">
              <w:t>a net and</w:t>
            </w:r>
            <w:r w:rsidR="006E1AA1" w:rsidRPr="006E1AA1">
              <w:t xml:space="preserve"> pot </w:t>
            </w:r>
            <w:r w:rsidR="006E1AA1">
              <w:t>to closely examine</w:t>
            </w:r>
            <w:r w:rsidR="005E7E34">
              <w:t xml:space="preserve">.  </w:t>
            </w:r>
            <w:r w:rsidR="00820E31">
              <w:t>However</w:t>
            </w:r>
            <w:r w:rsidR="005E7E34">
              <w:t xml:space="preserve">, the </w:t>
            </w:r>
            <w:r w:rsidRPr="006E1AA1">
              <w:t>project</w:t>
            </w:r>
            <w:r w:rsidR="005E7E34">
              <w:t xml:space="preserve"> is only</w:t>
            </w:r>
            <w:r w:rsidRPr="006E1AA1">
              <w:t xml:space="preserve"> rel</w:t>
            </w:r>
            <w:r w:rsidR="005E7E34">
              <w:t>ying</w:t>
            </w:r>
            <w:r w:rsidRPr="006E1AA1">
              <w:t xml:space="preserve"> on people sending in pictures for verification, </w:t>
            </w:r>
            <w:r w:rsidR="005E7E34">
              <w:t xml:space="preserve">so </w:t>
            </w:r>
            <w:r w:rsidRPr="006E1AA1">
              <w:t>th</w:t>
            </w:r>
            <w:r w:rsidR="005E7E34">
              <w:t>e</w:t>
            </w:r>
            <w:r w:rsidRPr="006E1AA1">
              <w:t xml:space="preserve"> ID guide could </w:t>
            </w:r>
            <w:r w:rsidR="005E7E34">
              <w:t xml:space="preserve">still </w:t>
            </w:r>
            <w:r w:rsidRPr="006E1AA1">
              <w:t xml:space="preserve">be used effectively as a resource </w:t>
            </w:r>
            <w:r w:rsidR="005E7E34">
              <w:t xml:space="preserve">for this strand of work. </w:t>
            </w:r>
            <w:r w:rsidR="006E1AA1">
              <w:t xml:space="preserve"> </w:t>
            </w:r>
          </w:p>
          <w:p w:rsidR="008F03C8" w:rsidRPr="005E7E34" w:rsidRDefault="008F03C8" w:rsidP="00B478B2">
            <w:pPr>
              <w:pStyle w:val="NoSpacing"/>
              <w:jc w:val="both"/>
              <w:rPr>
                <w:b/>
              </w:rPr>
            </w:pPr>
          </w:p>
          <w:p w:rsidR="00720DAF" w:rsidRPr="006E1AA1" w:rsidRDefault="008F03C8" w:rsidP="00B478B2">
            <w:pPr>
              <w:pStyle w:val="NoSpacing"/>
              <w:jc w:val="both"/>
              <w:rPr>
                <w:b/>
              </w:rPr>
            </w:pPr>
            <w:r w:rsidRPr="00C12473">
              <w:rPr>
                <w:b/>
              </w:rPr>
              <w:t xml:space="preserve">“Using identification guides: Does expertise aid image matching?” – Further studies  </w:t>
            </w:r>
          </w:p>
          <w:p w:rsidR="0041335D" w:rsidRPr="00C12473" w:rsidRDefault="0041335D" w:rsidP="00B478B2">
            <w:pPr>
              <w:pStyle w:val="NoSpacing"/>
              <w:keepNext/>
              <w:keepLines/>
              <w:spacing w:before="200"/>
              <w:jc w:val="both"/>
              <w:outlineLvl w:val="4"/>
            </w:pPr>
            <w:r w:rsidRPr="00C12473">
              <w:t xml:space="preserve">Visual species identification is integral to many conservation activities.  Prior studies have been carried out on how experts and non-experts </w:t>
            </w:r>
            <w:r w:rsidRPr="00C12473">
              <w:rPr>
                <w:rFonts w:eastAsia="Times New Roman"/>
              </w:rPr>
              <w:t>compare in the identification of bumblebees.  Gail Austen</w:t>
            </w:r>
            <w:r w:rsidR="008F03C8" w:rsidRPr="00C12473">
              <w:rPr>
                <w:rFonts w:eastAsia="Times New Roman"/>
              </w:rPr>
              <w:t xml:space="preserve"> a PHD student</w:t>
            </w:r>
            <w:r w:rsidRPr="00C12473">
              <w:rPr>
                <w:rFonts w:eastAsia="Times New Roman"/>
              </w:rPr>
              <w:t xml:space="preserve"> from Kent </w:t>
            </w:r>
            <w:r w:rsidRPr="00C12473">
              <w:t xml:space="preserve">University </w:t>
            </w:r>
            <w:r w:rsidRPr="00C12473">
              <w:rPr>
                <w:rFonts w:eastAsia="Times New Roman"/>
              </w:rPr>
              <w:t xml:space="preserve">assessed </w:t>
            </w:r>
            <w:r w:rsidR="008F03C8" w:rsidRPr="00C12473">
              <w:rPr>
                <w:rFonts w:eastAsia="Times New Roman"/>
              </w:rPr>
              <w:t>p</w:t>
            </w:r>
            <w:r w:rsidRPr="00C12473">
              <w:rPr>
                <w:rFonts w:eastAsia="Times New Roman"/>
              </w:rPr>
              <w:t>articipants’ expertise with two naming tasks. Experts named on average 20.7 species of UK bumblebees, whereas non-experts could name less than one. Similarly, experts correctly selected 19.7 UK bumblebee species from a list of 40, whereas non-experts selected less than two. Visual identification was then investigated with a matching task, in which observers decided whether two concurrent bee images depict the same or two different species. Accuracy was below 60% and comparable for experts and non-experts. However, experts were more consistent in their answers when the same stimuli were repeated, and more cautious to committing to a definitive answer. These findings demonstrate the difficulty of the visual identification of bees, even under highly optimised conditions</w:t>
            </w:r>
            <w:r w:rsidR="003E63FB" w:rsidRPr="00C12473">
              <w:rPr>
                <w:rFonts w:eastAsia="Times New Roman"/>
              </w:rPr>
              <w:t xml:space="preserve"> and is something that should be </w:t>
            </w:r>
            <w:r w:rsidRPr="00C12473">
              <w:rPr>
                <w:rFonts w:eastAsia="Times New Roman"/>
              </w:rPr>
              <w:t>factored into conservation activities. Further investigations of the differences between expert and non-expert observers might also provide a route to training. </w:t>
            </w:r>
          </w:p>
          <w:p w:rsidR="007E3B6F" w:rsidRPr="006E1AA1" w:rsidRDefault="007E3B6F" w:rsidP="00B478B2">
            <w:pPr>
              <w:pStyle w:val="NoSpacing"/>
              <w:jc w:val="both"/>
            </w:pPr>
          </w:p>
        </w:tc>
      </w:tr>
      <w:tr w:rsidR="0036449C" w:rsidRPr="008F03C8" w:rsidTr="00B24283">
        <w:trPr>
          <w:trHeight w:val="5931"/>
        </w:trPr>
        <w:tc>
          <w:tcPr>
            <w:tcW w:w="10490" w:type="dxa"/>
          </w:tcPr>
          <w:p w:rsidR="0036449C" w:rsidRPr="008F03C8" w:rsidRDefault="0036449C" w:rsidP="00B478B2">
            <w:pPr>
              <w:pStyle w:val="NoSpacing"/>
              <w:jc w:val="both"/>
              <w:rPr>
                <w:b/>
              </w:rPr>
            </w:pPr>
            <w:r w:rsidRPr="008F03C8">
              <w:rPr>
                <w:b/>
              </w:rPr>
              <w:lastRenderedPageBreak/>
              <w:t xml:space="preserve">Recommendations  </w:t>
            </w:r>
          </w:p>
          <w:p w:rsidR="00146859" w:rsidRPr="008F03C8" w:rsidRDefault="00D164D2" w:rsidP="00B478B2">
            <w:pPr>
              <w:pStyle w:val="NoSpacing"/>
              <w:jc w:val="both"/>
              <w:rPr>
                <w:b/>
                <w:i/>
              </w:rPr>
            </w:pPr>
            <w:r w:rsidRPr="008F03C8">
              <w:rPr>
                <w:rFonts w:eastAsia="Times New Roman" w:cs="Times New Roman"/>
                <w:i/>
                <w:color w:val="000000"/>
              </w:rPr>
              <w:t>Testing tool kit:</w:t>
            </w:r>
          </w:p>
          <w:p w:rsidR="00B478B2" w:rsidRPr="00B478B2" w:rsidRDefault="00D164D2" w:rsidP="00B478B2">
            <w:pPr>
              <w:pStyle w:val="ListParagraph"/>
              <w:numPr>
                <w:ilvl w:val="0"/>
                <w:numId w:val="6"/>
              </w:numPr>
              <w:spacing w:after="0" w:line="240" w:lineRule="auto"/>
              <w:ind w:left="273"/>
              <w:jc w:val="both"/>
              <w:rPr>
                <w:rFonts w:eastAsia="Times New Roman" w:cs="Times New Roman"/>
                <w:color w:val="000000"/>
              </w:rPr>
            </w:pPr>
            <w:r w:rsidRPr="008F03C8">
              <w:t>D</w:t>
            </w:r>
            <w:r w:rsidR="0036449C" w:rsidRPr="008F03C8">
              <w:t>efine</w:t>
            </w:r>
            <w:r w:rsidR="00146859" w:rsidRPr="008F03C8">
              <w:t xml:space="preserve"> </w:t>
            </w:r>
            <w:r w:rsidR="0036449C" w:rsidRPr="008F03C8">
              <w:t xml:space="preserve">people’s expertise </w:t>
            </w:r>
            <w:r w:rsidR="00146859" w:rsidRPr="008F03C8">
              <w:t>based on</w:t>
            </w:r>
            <w:r w:rsidR="0036449C" w:rsidRPr="008F03C8">
              <w:t xml:space="preserve"> how many bumblebees they can identify </w:t>
            </w:r>
            <w:r w:rsidR="005E7E34">
              <w:t>IE</w:t>
            </w:r>
            <w:r w:rsidR="0036449C" w:rsidRPr="008F03C8">
              <w:t xml:space="preserve">: </w:t>
            </w:r>
            <w:r w:rsidRPr="008F03C8">
              <w:t xml:space="preserve"> </w:t>
            </w:r>
            <w:r w:rsidR="00B478B2">
              <w:t>0</w:t>
            </w:r>
            <w:r w:rsidR="0036449C" w:rsidRPr="008F03C8">
              <w:t xml:space="preserve">, 1-3, 3-8,or 8+.   </w:t>
            </w:r>
          </w:p>
          <w:p w:rsidR="00D164D2" w:rsidRPr="00B478B2" w:rsidRDefault="00D164D2" w:rsidP="00B478B2">
            <w:pPr>
              <w:pStyle w:val="ListParagraph"/>
              <w:numPr>
                <w:ilvl w:val="0"/>
                <w:numId w:val="6"/>
              </w:numPr>
              <w:spacing w:after="0" w:line="240" w:lineRule="auto"/>
              <w:ind w:left="273"/>
              <w:jc w:val="both"/>
              <w:rPr>
                <w:rFonts w:eastAsia="Times New Roman" w:cs="Times New Roman"/>
                <w:color w:val="000000"/>
              </w:rPr>
            </w:pPr>
            <w:r w:rsidRPr="008F03C8">
              <w:t xml:space="preserve">A lot of people incorrectly identified the great yellow video clip </w:t>
            </w:r>
            <w:r w:rsidR="000C5A7E">
              <w:t xml:space="preserve">as a shrill carder bee </w:t>
            </w:r>
            <w:r w:rsidRPr="008F03C8">
              <w:t xml:space="preserve">(even group 2).  This may have been unfair to include as there was no details of the great yellow on the ID guide and it’s one of the </w:t>
            </w:r>
            <w:r w:rsidR="000C5A7E">
              <w:t xml:space="preserve">only other </w:t>
            </w:r>
            <w:r w:rsidR="003E63FB" w:rsidRPr="008F03C8">
              <w:t>b</w:t>
            </w:r>
            <w:r w:rsidR="003E63FB">
              <w:t>umbleb</w:t>
            </w:r>
            <w:r w:rsidR="003E63FB" w:rsidRPr="008F03C8">
              <w:t>ees</w:t>
            </w:r>
            <w:r w:rsidR="003E63FB">
              <w:t xml:space="preserve"> </w:t>
            </w:r>
            <w:r w:rsidR="003E63FB" w:rsidRPr="008F03C8">
              <w:t>that</w:t>
            </w:r>
            <w:r w:rsidRPr="008F03C8">
              <w:t xml:space="preserve"> has the black strip</w:t>
            </w:r>
            <w:r w:rsidR="00B478B2">
              <w:t>e</w:t>
            </w:r>
            <w:r w:rsidRPr="008F03C8">
              <w:t xml:space="preserve"> across the thorax.</w:t>
            </w:r>
            <w:r w:rsidR="003E63FB">
              <w:t xml:space="preserve">  Also the reality of confusion between these two species is unlikely as these they do not co-occur in Great Britain, only in Ireland.</w:t>
            </w:r>
            <w:r w:rsidR="000C5A7E">
              <w:t xml:space="preserve"> </w:t>
            </w:r>
            <w:r w:rsidRPr="008F03C8">
              <w:t xml:space="preserve"> </w:t>
            </w:r>
          </w:p>
          <w:p w:rsidR="00D164D2" w:rsidRPr="008F03C8" w:rsidRDefault="00D164D2" w:rsidP="00B478B2">
            <w:pPr>
              <w:pStyle w:val="NoSpacing"/>
              <w:jc w:val="both"/>
              <w:rPr>
                <w:i/>
              </w:rPr>
            </w:pPr>
            <w:r w:rsidRPr="008F03C8">
              <w:rPr>
                <w:i/>
              </w:rPr>
              <w:t>ID guide:</w:t>
            </w:r>
          </w:p>
          <w:p w:rsidR="0036449C" w:rsidRPr="008F03C8" w:rsidRDefault="0036449C" w:rsidP="00B478B2">
            <w:pPr>
              <w:pStyle w:val="ListParagraph"/>
              <w:numPr>
                <w:ilvl w:val="0"/>
                <w:numId w:val="6"/>
              </w:numPr>
              <w:spacing w:after="0" w:line="240" w:lineRule="auto"/>
              <w:ind w:left="273"/>
              <w:jc w:val="both"/>
              <w:rPr>
                <w:rFonts w:eastAsia="Times New Roman" w:cs="Times New Roman"/>
                <w:color w:val="000000"/>
              </w:rPr>
            </w:pPr>
            <w:r w:rsidRPr="008F03C8">
              <w:rPr>
                <w:rFonts w:eastAsia="Times New Roman" w:cs="Times New Roman"/>
                <w:color w:val="000000"/>
              </w:rPr>
              <w:t>The sketched picture on the front looks quite dark compared to what the species ac</w:t>
            </w:r>
            <w:r w:rsidR="00B478B2">
              <w:rPr>
                <w:rFonts w:eastAsia="Times New Roman" w:cs="Times New Roman"/>
                <w:color w:val="000000"/>
              </w:rPr>
              <w:t xml:space="preserve">tually appears like, picture can </w:t>
            </w:r>
            <w:r w:rsidRPr="008F03C8">
              <w:rPr>
                <w:rFonts w:eastAsia="Times New Roman" w:cs="Times New Roman"/>
                <w:color w:val="000000"/>
              </w:rPr>
              <w:t xml:space="preserve">be changed or made lighter to aide identification.  </w:t>
            </w:r>
          </w:p>
          <w:p w:rsidR="0036449C" w:rsidRPr="008F03C8" w:rsidRDefault="0036449C" w:rsidP="00B478B2">
            <w:pPr>
              <w:pStyle w:val="NoSpacing"/>
              <w:numPr>
                <w:ilvl w:val="0"/>
                <w:numId w:val="6"/>
              </w:numPr>
              <w:ind w:left="273"/>
              <w:jc w:val="both"/>
              <w:rPr>
                <w:rFonts w:eastAsia="Times New Roman" w:cs="Times New Roman"/>
                <w:color w:val="000000"/>
              </w:rPr>
            </w:pPr>
            <w:r w:rsidRPr="008F03C8">
              <w:t xml:space="preserve">Possible </w:t>
            </w:r>
            <w:r w:rsidRPr="008F03C8">
              <w:rPr>
                <w:rFonts w:eastAsia="Times New Roman" w:cs="Times New Roman"/>
                <w:color w:val="000000"/>
              </w:rPr>
              <w:t>change in terminology from ‘thorax’ to ‘area between 2 wings’.</w:t>
            </w:r>
          </w:p>
          <w:p w:rsidR="0036449C" w:rsidRPr="008F03C8" w:rsidRDefault="0036449C" w:rsidP="00B478B2">
            <w:pPr>
              <w:pStyle w:val="NoSpacing"/>
              <w:numPr>
                <w:ilvl w:val="0"/>
                <w:numId w:val="6"/>
              </w:numPr>
              <w:ind w:left="273"/>
              <w:jc w:val="both"/>
            </w:pPr>
            <w:r w:rsidRPr="008F03C8">
              <w:rPr>
                <w:rFonts w:eastAsia="Times New Roman" w:cs="Times New Roman"/>
                <w:color w:val="000000"/>
              </w:rPr>
              <w:t xml:space="preserve">Specify on guide to take 2 pictures, dorsal and lateral if possible, to help verification process. </w:t>
            </w:r>
          </w:p>
          <w:p w:rsidR="0036449C" w:rsidRPr="008F03C8" w:rsidRDefault="0036449C" w:rsidP="00B478B2">
            <w:pPr>
              <w:pStyle w:val="ListParagraph"/>
              <w:numPr>
                <w:ilvl w:val="0"/>
                <w:numId w:val="6"/>
              </w:numPr>
              <w:spacing w:after="0" w:line="240" w:lineRule="auto"/>
              <w:ind w:left="273"/>
              <w:jc w:val="both"/>
              <w:rPr>
                <w:rFonts w:eastAsia="Times New Roman" w:cs="Times New Roman"/>
                <w:color w:val="000000"/>
              </w:rPr>
            </w:pPr>
            <w:r w:rsidRPr="008F03C8">
              <w:rPr>
                <w:rFonts w:eastAsia="Times New Roman" w:cs="Times New Roman"/>
                <w:color w:val="000000"/>
              </w:rPr>
              <w:t xml:space="preserve">Include on the look-a-like pictures information on why </w:t>
            </w:r>
            <w:r w:rsidR="00D164D2" w:rsidRPr="008F03C8">
              <w:rPr>
                <w:rFonts w:eastAsia="Times New Roman" w:cs="Times New Roman"/>
                <w:color w:val="000000"/>
              </w:rPr>
              <w:t>it’s</w:t>
            </w:r>
            <w:r w:rsidRPr="008F03C8">
              <w:rPr>
                <w:rFonts w:eastAsia="Times New Roman" w:cs="Times New Roman"/>
                <w:color w:val="000000"/>
              </w:rPr>
              <w:t xml:space="preserve"> not those i.e. </w:t>
            </w:r>
            <w:r w:rsidR="00B478B2">
              <w:rPr>
                <w:rFonts w:eastAsia="Times New Roman" w:cs="Times New Roman"/>
                <w:color w:val="000000"/>
              </w:rPr>
              <w:t>‘</w:t>
            </w:r>
            <w:r w:rsidRPr="008F03C8">
              <w:rPr>
                <w:rFonts w:eastAsia="Times New Roman" w:cs="Times New Roman"/>
                <w:color w:val="000000"/>
              </w:rPr>
              <w:t>no black stipe</w:t>
            </w:r>
            <w:r w:rsidR="00B478B2">
              <w:rPr>
                <w:rFonts w:eastAsia="Times New Roman" w:cs="Times New Roman"/>
                <w:color w:val="000000"/>
              </w:rPr>
              <w:t>’</w:t>
            </w:r>
            <w:r w:rsidRPr="008F03C8">
              <w:rPr>
                <w:rFonts w:eastAsia="Times New Roman" w:cs="Times New Roman"/>
                <w:color w:val="000000"/>
              </w:rPr>
              <w:t>.</w:t>
            </w:r>
          </w:p>
          <w:p w:rsidR="002E36D5" w:rsidRPr="008F03C8" w:rsidRDefault="002E36D5" w:rsidP="00B478B2">
            <w:pPr>
              <w:pStyle w:val="ListParagraph"/>
              <w:numPr>
                <w:ilvl w:val="0"/>
                <w:numId w:val="6"/>
              </w:numPr>
              <w:spacing w:after="0" w:line="240" w:lineRule="auto"/>
              <w:ind w:left="273"/>
              <w:jc w:val="both"/>
              <w:rPr>
                <w:rFonts w:eastAsia="Times New Roman" w:cs="Times New Roman"/>
                <w:color w:val="000000"/>
              </w:rPr>
            </w:pPr>
            <w:r>
              <w:t>Humilis is commonly seen alongside sylvarum but a faded male lapidari</w:t>
            </w:r>
            <w:r w:rsidR="007A76A5">
              <w:t>u</w:t>
            </w:r>
            <w:r>
              <w:t xml:space="preserve">s is more likely to be confusion species </w:t>
            </w:r>
          </w:p>
          <w:p w:rsidR="00D164D2" w:rsidRPr="008F03C8" w:rsidRDefault="00D164D2" w:rsidP="00B478B2">
            <w:pPr>
              <w:pStyle w:val="ListParagraph"/>
              <w:spacing w:after="0" w:line="240" w:lineRule="auto"/>
              <w:ind w:left="273"/>
              <w:jc w:val="both"/>
              <w:rPr>
                <w:rFonts w:eastAsia="Times New Roman" w:cs="Times New Roman"/>
                <w:color w:val="000000"/>
              </w:rPr>
            </w:pPr>
          </w:p>
          <w:p w:rsidR="00146859" w:rsidRPr="008F03C8" w:rsidRDefault="00146859" w:rsidP="00B478B2">
            <w:pPr>
              <w:pStyle w:val="NoSpacing"/>
              <w:jc w:val="both"/>
              <w:rPr>
                <w:b/>
              </w:rPr>
            </w:pPr>
            <w:r w:rsidRPr="008F03C8">
              <w:rPr>
                <w:b/>
              </w:rPr>
              <w:t xml:space="preserve">Next Steps </w:t>
            </w:r>
          </w:p>
          <w:p w:rsidR="00D164D2" w:rsidRPr="008F03C8" w:rsidRDefault="00146859" w:rsidP="00B478B2">
            <w:pPr>
              <w:pStyle w:val="NoSpacing"/>
              <w:numPr>
                <w:ilvl w:val="0"/>
                <w:numId w:val="7"/>
              </w:numPr>
              <w:tabs>
                <w:tab w:val="left" w:pos="415"/>
              </w:tabs>
              <w:ind w:hanging="720"/>
              <w:jc w:val="both"/>
            </w:pPr>
            <w:r w:rsidRPr="008F03C8">
              <w:t>Use the same approach for other easy-to-i</w:t>
            </w:r>
            <w:r w:rsidR="00D164D2" w:rsidRPr="008F03C8">
              <w:t>dentify rare species such as</w:t>
            </w:r>
            <w:r w:rsidR="00B478B2">
              <w:t xml:space="preserve"> g</w:t>
            </w:r>
            <w:r w:rsidRPr="008F03C8">
              <w:t xml:space="preserve">reat </w:t>
            </w:r>
            <w:r w:rsidR="00B478B2">
              <w:t>yellow and b</w:t>
            </w:r>
            <w:r w:rsidR="00D164D2" w:rsidRPr="008F03C8">
              <w:t>laeberry bumblebee</w:t>
            </w:r>
            <w:r w:rsidR="00B478B2">
              <w:t>.</w:t>
            </w:r>
          </w:p>
          <w:p w:rsidR="002E36D5" w:rsidRPr="008F03C8" w:rsidRDefault="00D164D2" w:rsidP="00B478B2">
            <w:pPr>
              <w:pStyle w:val="NoSpacing"/>
              <w:numPr>
                <w:ilvl w:val="0"/>
                <w:numId w:val="7"/>
              </w:numPr>
              <w:tabs>
                <w:tab w:val="left" w:pos="415"/>
              </w:tabs>
              <w:ind w:hanging="720"/>
              <w:jc w:val="both"/>
            </w:pPr>
            <w:r w:rsidRPr="008F03C8">
              <w:t>Information on where to send the pictures needs to be decided and added to the ID guide</w:t>
            </w:r>
            <w:r w:rsidR="00B478B2">
              <w:t>.</w:t>
            </w:r>
          </w:p>
          <w:p w:rsidR="002E36D5" w:rsidRDefault="008F03C8" w:rsidP="002E36D5">
            <w:pPr>
              <w:pStyle w:val="NoSpacing"/>
              <w:numPr>
                <w:ilvl w:val="0"/>
                <w:numId w:val="7"/>
              </w:numPr>
              <w:tabs>
                <w:tab w:val="left" w:pos="415"/>
              </w:tabs>
              <w:ind w:hanging="720"/>
              <w:jc w:val="both"/>
            </w:pPr>
            <w:r>
              <w:t xml:space="preserve">Pocket size and credit card </w:t>
            </w:r>
            <w:r w:rsidR="00D164D2" w:rsidRPr="008F03C8">
              <w:t>ID guide for shrill carder to be updated using feedback</w:t>
            </w:r>
            <w:r>
              <w:t xml:space="preserve"> from BBCT and participants</w:t>
            </w:r>
            <w:r w:rsidR="00B478B2">
              <w:t>.</w:t>
            </w:r>
          </w:p>
          <w:p w:rsidR="002E36D5" w:rsidRDefault="002E36D5" w:rsidP="002E36D5">
            <w:pPr>
              <w:pStyle w:val="NoSpacing"/>
              <w:tabs>
                <w:tab w:val="left" w:pos="415"/>
              </w:tabs>
              <w:ind w:left="415"/>
              <w:jc w:val="both"/>
            </w:pPr>
            <w:r>
              <w:t>Ideally this ID resource would be tested in the field with same group categories so we can see how easily</w:t>
            </w:r>
          </w:p>
          <w:p w:rsidR="0036449C" w:rsidRDefault="002E36D5" w:rsidP="002E36D5">
            <w:pPr>
              <w:pStyle w:val="NoSpacing"/>
              <w:tabs>
                <w:tab w:val="left" w:pos="415"/>
              </w:tabs>
              <w:jc w:val="both"/>
            </w:pPr>
            <w:r>
              <w:t xml:space="preserve">         people can positively ID sylvarum in the field.</w:t>
            </w:r>
          </w:p>
          <w:p w:rsidR="00735220" w:rsidRPr="008F03C8" w:rsidRDefault="00735220" w:rsidP="002E36D5">
            <w:pPr>
              <w:pStyle w:val="NoSpacing"/>
              <w:tabs>
                <w:tab w:val="left" w:pos="415"/>
              </w:tabs>
              <w:ind w:left="720"/>
              <w:jc w:val="both"/>
            </w:pPr>
          </w:p>
          <w:p w:rsidR="0036449C" w:rsidRPr="008F03C8" w:rsidRDefault="0036449C" w:rsidP="00B478B2">
            <w:pPr>
              <w:spacing w:after="0" w:line="240" w:lineRule="auto"/>
              <w:jc w:val="both"/>
              <w:rPr>
                <w:b/>
              </w:rPr>
            </w:pPr>
          </w:p>
        </w:tc>
      </w:tr>
    </w:tbl>
    <w:p w:rsidR="0061661E" w:rsidRPr="008F03C8" w:rsidRDefault="0061661E" w:rsidP="00B478B2">
      <w:pPr>
        <w:jc w:val="both"/>
        <w:rPr>
          <w:rFonts w:cs="Arial"/>
        </w:rPr>
      </w:pPr>
    </w:p>
    <w:sectPr w:rsidR="0061661E" w:rsidRPr="008F03C8" w:rsidSect="002D20BB">
      <w:pgSz w:w="11906" w:h="16838"/>
      <w:pgMar w:top="1276" w:right="1440" w:bottom="284"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136D256" w15:done="0"/>
  <w15:commentEx w15:paraId="53FDF509" w15:done="0"/>
  <w15:commentEx w15:paraId="18CC1AFF" w15:done="0"/>
  <w15:commentEx w15:paraId="6BDA4F62" w15:done="0"/>
  <w15:commentEx w15:paraId="3B973023"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B57ED"/>
    <w:multiLevelType w:val="hybridMultilevel"/>
    <w:tmpl w:val="B2865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3527F6"/>
    <w:multiLevelType w:val="hybridMultilevel"/>
    <w:tmpl w:val="7EA4E54E"/>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
    <w:nsid w:val="18D14448"/>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77A1A4F"/>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EB51494"/>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0654F84"/>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3B279A7"/>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7450D2E"/>
    <w:multiLevelType w:val="hybridMultilevel"/>
    <w:tmpl w:val="7BC810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E96110"/>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95910A4"/>
    <w:multiLevelType w:val="hybridMultilevel"/>
    <w:tmpl w:val="108071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515850BD"/>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45B76D5"/>
    <w:multiLevelType w:val="multilevel"/>
    <w:tmpl w:val="2CBCB358"/>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1AC50AE"/>
    <w:multiLevelType w:val="hybridMultilevel"/>
    <w:tmpl w:val="F008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8FC56DF"/>
    <w:multiLevelType w:val="hybridMultilevel"/>
    <w:tmpl w:val="E44272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7E804502"/>
    <w:multiLevelType w:val="hybridMultilevel"/>
    <w:tmpl w:val="460EE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2"/>
  </w:num>
  <w:num w:numId="4">
    <w:abstractNumId w:val="1"/>
  </w:num>
  <w:num w:numId="5">
    <w:abstractNumId w:val="0"/>
  </w:num>
  <w:num w:numId="6">
    <w:abstractNumId w:val="7"/>
  </w:num>
  <w:num w:numId="7">
    <w:abstractNumId w:val="14"/>
  </w:num>
  <w:num w:numId="8">
    <w:abstractNumId w:val="10"/>
  </w:num>
  <w:num w:numId="9">
    <w:abstractNumId w:val="6"/>
  </w:num>
  <w:num w:numId="10">
    <w:abstractNumId w:val="4"/>
  </w:num>
  <w:num w:numId="11">
    <w:abstractNumId w:val="5"/>
  </w:num>
  <w:num w:numId="12">
    <w:abstractNumId w:val="13"/>
  </w:num>
  <w:num w:numId="13">
    <w:abstractNumId w:val="3"/>
  </w:num>
  <w:num w:numId="14">
    <w:abstractNumId w:val="2"/>
  </w:num>
  <w:num w:numId="15">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m Page">
    <w15:presenceInfo w15:providerId="None" w15:userId="Sam Pag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874"/>
    <w:rsid w:val="00014695"/>
    <w:rsid w:val="00050D85"/>
    <w:rsid w:val="000C5A7E"/>
    <w:rsid w:val="000E50F7"/>
    <w:rsid w:val="000F0F69"/>
    <w:rsid w:val="00146859"/>
    <w:rsid w:val="00161442"/>
    <w:rsid w:val="00171D60"/>
    <w:rsid w:val="001C79FB"/>
    <w:rsid w:val="00206A11"/>
    <w:rsid w:val="00224312"/>
    <w:rsid w:val="002329E9"/>
    <w:rsid w:val="0028554E"/>
    <w:rsid w:val="002B6839"/>
    <w:rsid w:val="002D20BB"/>
    <w:rsid w:val="002E36D5"/>
    <w:rsid w:val="002F7874"/>
    <w:rsid w:val="0031515E"/>
    <w:rsid w:val="0034653E"/>
    <w:rsid w:val="003630EF"/>
    <w:rsid w:val="0036449C"/>
    <w:rsid w:val="003913F3"/>
    <w:rsid w:val="003B46FE"/>
    <w:rsid w:val="003D4414"/>
    <w:rsid w:val="003E63FB"/>
    <w:rsid w:val="0041335D"/>
    <w:rsid w:val="00426E19"/>
    <w:rsid w:val="004733A5"/>
    <w:rsid w:val="00477800"/>
    <w:rsid w:val="00491E7D"/>
    <w:rsid w:val="0052156C"/>
    <w:rsid w:val="00546F58"/>
    <w:rsid w:val="005E7E34"/>
    <w:rsid w:val="0061661E"/>
    <w:rsid w:val="00636D02"/>
    <w:rsid w:val="006D037B"/>
    <w:rsid w:val="006D2DD8"/>
    <w:rsid w:val="006E1AA1"/>
    <w:rsid w:val="00720DAF"/>
    <w:rsid w:val="0072660C"/>
    <w:rsid w:val="00733334"/>
    <w:rsid w:val="00735220"/>
    <w:rsid w:val="00785C67"/>
    <w:rsid w:val="007A6D3C"/>
    <w:rsid w:val="007A76A5"/>
    <w:rsid w:val="007D480F"/>
    <w:rsid w:val="007E3B6F"/>
    <w:rsid w:val="0081696B"/>
    <w:rsid w:val="00820E31"/>
    <w:rsid w:val="00830590"/>
    <w:rsid w:val="00830EC6"/>
    <w:rsid w:val="008954DB"/>
    <w:rsid w:val="008A659B"/>
    <w:rsid w:val="008B0F87"/>
    <w:rsid w:val="008B2664"/>
    <w:rsid w:val="008C5772"/>
    <w:rsid w:val="008F03C8"/>
    <w:rsid w:val="009000E7"/>
    <w:rsid w:val="00957532"/>
    <w:rsid w:val="009D1A6F"/>
    <w:rsid w:val="009D2FFC"/>
    <w:rsid w:val="00AB03C5"/>
    <w:rsid w:val="00AF2717"/>
    <w:rsid w:val="00AF3430"/>
    <w:rsid w:val="00B24283"/>
    <w:rsid w:val="00B27A81"/>
    <w:rsid w:val="00B478B2"/>
    <w:rsid w:val="00BC2A82"/>
    <w:rsid w:val="00BF1675"/>
    <w:rsid w:val="00C12473"/>
    <w:rsid w:val="00C42396"/>
    <w:rsid w:val="00C46E61"/>
    <w:rsid w:val="00C81F93"/>
    <w:rsid w:val="00CC209F"/>
    <w:rsid w:val="00D164D2"/>
    <w:rsid w:val="00D317B3"/>
    <w:rsid w:val="00D91BBF"/>
    <w:rsid w:val="00D9238C"/>
    <w:rsid w:val="00DC3FB0"/>
    <w:rsid w:val="00DD3D17"/>
    <w:rsid w:val="00DE78B0"/>
    <w:rsid w:val="00E11445"/>
    <w:rsid w:val="00E27D18"/>
    <w:rsid w:val="00E51EC1"/>
    <w:rsid w:val="00E759D3"/>
    <w:rsid w:val="00E96EA4"/>
    <w:rsid w:val="00EA76FC"/>
    <w:rsid w:val="00EB3053"/>
    <w:rsid w:val="00ED1012"/>
    <w:rsid w:val="00ED5F99"/>
    <w:rsid w:val="00EE70F9"/>
    <w:rsid w:val="00F00BBA"/>
    <w:rsid w:val="00F44908"/>
    <w:rsid w:val="00F64F82"/>
    <w:rsid w:val="00F95E1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semiHidden/>
    <w:unhideWhenUsed/>
    <w:qFormat/>
    <w:rsid w:val="00B2428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D1A6F"/>
    <w:pPr>
      <w:spacing w:after="0" w:line="240" w:lineRule="auto"/>
    </w:pPr>
    <w:rPr>
      <w:rFonts w:eastAsiaTheme="minorEastAsia"/>
      <w:lang w:eastAsia="en-GB"/>
    </w:rPr>
  </w:style>
  <w:style w:type="paragraph" w:styleId="BalloonText">
    <w:name w:val="Balloon Text"/>
    <w:basedOn w:val="Normal"/>
    <w:link w:val="BalloonTextChar"/>
    <w:uiPriority w:val="99"/>
    <w:semiHidden/>
    <w:unhideWhenUsed/>
    <w:rsid w:val="00E96EA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6EA4"/>
    <w:rPr>
      <w:rFonts w:ascii="Lucida Grande" w:hAnsi="Lucida Grande" w:cs="Lucida Grande"/>
      <w:sz w:val="18"/>
      <w:szCs w:val="18"/>
    </w:rPr>
  </w:style>
  <w:style w:type="paragraph" w:styleId="ListParagraph">
    <w:name w:val="List Paragraph"/>
    <w:basedOn w:val="Normal"/>
    <w:uiPriority w:val="34"/>
    <w:qFormat/>
    <w:rsid w:val="002D20BB"/>
    <w:pPr>
      <w:ind w:left="720"/>
      <w:contextualSpacing/>
    </w:pPr>
  </w:style>
  <w:style w:type="character" w:styleId="CommentReference">
    <w:name w:val="annotation reference"/>
    <w:basedOn w:val="DefaultParagraphFont"/>
    <w:uiPriority w:val="99"/>
    <w:semiHidden/>
    <w:unhideWhenUsed/>
    <w:rsid w:val="003B46FE"/>
    <w:rPr>
      <w:sz w:val="16"/>
      <w:szCs w:val="16"/>
    </w:rPr>
  </w:style>
  <w:style w:type="paragraph" w:styleId="CommentText">
    <w:name w:val="annotation text"/>
    <w:basedOn w:val="Normal"/>
    <w:link w:val="CommentTextChar"/>
    <w:uiPriority w:val="99"/>
    <w:semiHidden/>
    <w:unhideWhenUsed/>
    <w:rsid w:val="003B46FE"/>
    <w:pPr>
      <w:spacing w:line="240" w:lineRule="auto"/>
    </w:pPr>
    <w:rPr>
      <w:sz w:val="20"/>
      <w:szCs w:val="20"/>
    </w:rPr>
  </w:style>
  <w:style w:type="character" w:customStyle="1" w:styleId="CommentTextChar">
    <w:name w:val="Comment Text Char"/>
    <w:basedOn w:val="DefaultParagraphFont"/>
    <w:link w:val="CommentText"/>
    <w:uiPriority w:val="99"/>
    <w:semiHidden/>
    <w:rsid w:val="003B46FE"/>
    <w:rPr>
      <w:sz w:val="20"/>
      <w:szCs w:val="20"/>
    </w:rPr>
  </w:style>
  <w:style w:type="paragraph" w:styleId="CommentSubject">
    <w:name w:val="annotation subject"/>
    <w:basedOn w:val="CommentText"/>
    <w:next w:val="CommentText"/>
    <w:link w:val="CommentSubjectChar"/>
    <w:uiPriority w:val="99"/>
    <w:semiHidden/>
    <w:unhideWhenUsed/>
    <w:rsid w:val="003B46FE"/>
    <w:rPr>
      <w:b/>
      <w:bCs/>
    </w:rPr>
  </w:style>
  <w:style w:type="character" w:customStyle="1" w:styleId="CommentSubjectChar">
    <w:name w:val="Comment Subject Char"/>
    <w:basedOn w:val="CommentTextChar"/>
    <w:link w:val="CommentSubject"/>
    <w:uiPriority w:val="99"/>
    <w:semiHidden/>
    <w:rsid w:val="003B46FE"/>
    <w:rPr>
      <w:b/>
      <w:bCs/>
      <w:sz w:val="20"/>
      <w:szCs w:val="20"/>
    </w:rPr>
  </w:style>
  <w:style w:type="table" w:styleId="TableGrid">
    <w:name w:val="Table Grid"/>
    <w:basedOn w:val="TableNormal"/>
    <w:uiPriority w:val="59"/>
    <w:rsid w:val="00EB30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B24283"/>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semiHidden/>
    <w:unhideWhenUsed/>
    <w:qFormat/>
    <w:rsid w:val="00B2428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D1A6F"/>
    <w:pPr>
      <w:spacing w:after="0" w:line="240" w:lineRule="auto"/>
    </w:pPr>
    <w:rPr>
      <w:rFonts w:eastAsiaTheme="minorEastAsia"/>
      <w:lang w:eastAsia="en-GB"/>
    </w:rPr>
  </w:style>
  <w:style w:type="paragraph" w:styleId="BalloonText">
    <w:name w:val="Balloon Text"/>
    <w:basedOn w:val="Normal"/>
    <w:link w:val="BalloonTextChar"/>
    <w:uiPriority w:val="99"/>
    <w:semiHidden/>
    <w:unhideWhenUsed/>
    <w:rsid w:val="00E96EA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6EA4"/>
    <w:rPr>
      <w:rFonts w:ascii="Lucida Grande" w:hAnsi="Lucida Grande" w:cs="Lucida Grande"/>
      <w:sz w:val="18"/>
      <w:szCs w:val="18"/>
    </w:rPr>
  </w:style>
  <w:style w:type="paragraph" w:styleId="ListParagraph">
    <w:name w:val="List Paragraph"/>
    <w:basedOn w:val="Normal"/>
    <w:uiPriority w:val="34"/>
    <w:qFormat/>
    <w:rsid w:val="002D20BB"/>
    <w:pPr>
      <w:ind w:left="720"/>
      <w:contextualSpacing/>
    </w:pPr>
  </w:style>
  <w:style w:type="character" w:styleId="CommentReference">
    <w:name w:val="annotation reference"/>
    <w:basedOn w:val="DefaultParagraphFont"/>
    <w:uiPriority w:val="99"/>
    <w:semiHidden/>
    <w:unhideWhenUsed/>
    <w:rsid w:val="003B46FE"/>
    <w:rPr>
      <w:sz w:val="16"/>
      <w:szCs w:val="16"/>
    </w:rPr>
  </w:style>
  <w:style w:type="paragraph" w:styleId="CommentText">
    <w:name w:val="annotation text"/>
    <w:basedOn w:val="Normal"/>
    <w:link w:val="CommentTextChar"/>
    <w:uiPriority w:val="99"/>
    <w:semiHidden/>
    <w:unhideWhenUsed/>
    <w:rsid w:val="003B46FE"/>
    <w:pPr>
      <w:spacing w:line="240" w:lineRule="auto"/>
    </w:pPr>
    <w:rPr>
      <w:sz w:val="20"/>
      <w:szCs w:val="20"/>
    </w:rPr>
  </w:style>
  <w:style w:type="character" w:customStyle="1" w:styleId="CommentTextChar">
    <w:name w:val="Comment Text Char"/>
    <w:basedOn w:val="DefaultParagraphFont"/>
    <w:link w:val="CommentText"/>
    <w:uiPriority w:val="99"/>
    <w:semiHidden/>
    <w:rsid w:val="003B46FE"/>
    <w:rPr>
      <w:sz w:val="20"/>
      <w:szCs w:val="20"/>
    </w:rPr>
  </w:style>
  <w:style w:type="paragraph" w:styleId="CommentSubject">
    <w:name w:val="annotation subject"/>
    <w:basedOn w:val="CommentText"/>
    <w:next w:val="CommentText"/>
    <w:link w:val="CommentSubjectChar"/>
    <w:uiPriority w:val="99"/>
    <w:semiHidden/>
    <w:unhideWhenUsed/>
    <w:rsid w:val="003B46FE"/>
    <w:rPr>
      <w:b/>
      <w:bCs/>
    </w:rPr>
  </w:style>
  <w:style w:type="character" w:customStyle="1" w:styleId="CommentSubjectChar">
    <w:name w:val="Comment Subject Char"/>
    <w:basedOn w:val="CommentTextChar"/>
    <w:link w:val="CommentSubject"/>
    <w:uiPriority w:val="99"/>
    <w:semiHidden/>
    <w:rsid w:val="003B46FE"/>
    <w:rPr>
      <w:b/>
      <w:bCs/>
      <w:sz w:val="20"/>
      <w:szCs w:val="20"/>
    </w:rPr>
  </w:style>
  <w:style w:type="table" w:styleId="TableGrid">
    <w:name w:val="Table Grid"/>
    <w:basedOn w:val="TableNormal"/>
    <w:uiPriority w:val="59"/>
    <w:rsid w:val="00EB30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B24283"/>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986396">
      <w:bodyDiv w:val="1"/>
      <w:marLeft w:val="0"/>
      <w:marRight w:val="0"/>
      <w:marTop w:val="0"/>
      <w:marBottom w:val="0"/>
      <w:divBdr>
        <w:top w:val="none" w:sz="0" w:space="0" w:color="auto"/>
        <w:left w:val="none" w:sz="0" w:space="0" w:color="auto"/>
        <w:bottom w:val="none" w:sz="0" w:space="0" w:color="auto"/>
        <w:right w:val="none" w:sz="0" w:space="0" w:color="auto"/>
      </w:divBdr>
      <w:divsChild>
        <w:div w:id="1445229616">
          <w:marLeft w:val="0"/>
          <w:marRight w:val="0"/>
          <w:marTop w:val="0"/>
          <w:marBottom w:val="0"/>
          <w:divBdr>
            <w:top w:val="none" w:sz="0" w:space="0" w:color="auto"/>
            <w:left w:val="none" w:sz="0" w:space="0" w:color="auto"/>
            <w:bottom w:val="none" w:sz="0" w:space="0" w:color="auto"/>
            <w:right w:val="none" w:sz="0" w:space="0" w:color="auto"/>
          </w:divBdr>
          <w:divsChild>
            <w:div w:id="1823696555">
              <w:marLeft w:val="0"/>
              <w:marRight w:val="0"/>
              <w:marTop w:val="0"/>
              <w:marBottom w:val="0"/>
              <w:divBdr>
                <w:top w:val="none" w:sz="0" w:space="0" w:color="auto"/>
                <w:left w:val="none" w:sz="0" w:space="0" w:color="auto"/>
                <w:bottom w:val="none" w:sz="0" w:space="0" w:color="auto"/>
                <w:right w:val="none" w:sz="0" w:space="0" w:color="auto"/>
              </w:divBdr>
            </w:div>
            <w:div w:id="1504590631">
              <w:marLeft w:val="0"/>
              <w:marRight w:val="0"/>
              <w:marTop w:val="0"/>
              <w:marBottom w:val="0"/>
              <w:divBdr>
                <w:top w:val="none" w:sz="0" w:space="0" w:color="auto"/>
                <w:left w:val="none" w:sz="0" w:space="0" w:color="auto"/>
                <w:bottom w:val="none" w:sz="0" w:space="0" w:color="auto"/>
                <w:right w:val="none" w:sz="0" w:space="0" w:color="auto"/>
              </w:divBdr>
            </w:div>
            <w:div w:id="1674843489">
              <w:marLeft w:val="0"/>
              <w:marRight w:val="0"/>
              <w:marTop w:val="0"/>
              <w:marBottom w:val="0"/>
              <w:divBdr>
                <w:top w:val="none" w:sz="0" w:space="0" w:color="auto"/>
                <w:left w:val="none" w:sz="0" w:space="0" w:color="auto"/>
                <w:bottom w:val="none" w:sz="0" w:space="0" w:color="auto"/>
                <w:right w:val="none" w:sz="0" w:space="0" w:color="auto"/>
              </w:divBdr>
            </w:div>
            <w:div w:id="808089429">
              <w:marLeft w:val="0"/>
              <w:marRight w:val="0"/>
              <w:marTop w:val="0"/>
              <w:marBottom w:val="0"/>
              <w:divBdr>
                <w:top w:val="none" w:sz="0" w:space="0" w:color="auto"/>
                <w:left w:val="none" w:sz="0" w:space="0" w:color="auto"/>
                <w:bottom w:val="none" w:sz="0" w:space="0" w:color="auto"/>
                <w:right w:val="none" w:sz="0" w:space="0" w:color="auto"/>
              </w:divBdr>
            </w:div>
            <w:div w:id="838692795">
              <w:marLeft w:val="0"/>
              <w:marRight w:val="0"/>
              <w:marTop w:val="0"/>
              <w:marBottom w:val="0"/>
              <w:divBdr>
                <w:top w:val="none" w:sz="0" w:space="0" w:color="auto"/>
                <w:left w:val="none" w:sz="0" w:space="0" w:color="auto"/>
                <w:bottom w:val="none" w:sz="0" w:space="0" w:color="auto"/>
                <w:right w:val="none" w:sz="0" w:space="0" w:color="auto"/>
              </w:divBdr>
            </w:div>
            <w:div w:id="2032756624">
              <w:marLeft w:val="0"/>
              <w:marRight w:val="0"/>
              <w:marTop w:val="0"/>
              <w:marBottom w:val="0"/>
              <w:divBdr>
                <w:top w:val="none" w:sz="0" w:space="0" w:color="auto"/>
                <w:left w:val="none" w:sz="0" w:space="0" w:color="auto"/>
                <w:bottom w:val="none" w:sz="0" w:space="0" w:color="auto"/>
                <w:right w:val="none" w:sz="0" w:space="0" w:color="auto"/>
              </w:divBdr>
            </w:div>
            <w:div w:id="935677728">
              <w:marLeft w:val="0"/>
              <w:marRight w:val="0"/>
              <w:marTop w:val="0"/>
              <w:marBottom w:val="0"/>
              <w:divBdr>
                <w:top w:val="none" w:sz="0" w:space="0" w:color="auto"/>
                <w:left w:val="none" w:sz="0" w:space="0" w:color="auto"/>
                <w:bottom w:val="none" w:sz="0" w:space="0" w:color="auto"/>
                <w:right w:val="none" w:sz="0" w:space="0" w:color="auto"/>
              </w:divBdr>
            </w:div>
            <w:div w:id="432550563">
              <w:marLeft w:val="0"/>
              <w:marRight w:val="0"/>
              <w:marTop w:val="0"/>
              <w:marBottom w:val="0"/>
              <w:divBdr>
                <w:top w:val="none" w:sz="0" w:space="0" w:color="auto"/>
                <w:left w:val="none" w:sz="0" w:space="0" w:color="auto"/>
                <w:bottom w:val="none" w:sz="0" w:space="0" w:color="auto"/>
                <w:right w:val="none" w:sz="0" w:space="0" w:color="auto"/>
              </w:divBdr>
            </w:div>
            <w:div w:id="1045522819">
              <w:marLeft w:val="0"/>
              <w:marRight w:val="0"/>
              <w:marTop w:val="0"/>
              <w:marBottom w:val="0"/>
              <w:divBdr>
                <w:top w:val="none" w:sz="0" w:space="0" w:color="auto"/>
                <w:left w:val="none" w:sz="0" w:space="0" w:color="auto"/>
                <w:bottom w:val="none" w:sz="0" w:space="0" w:color="auto"/>
                <w:right w:val="none" w:sz="0" w:space="0" w:color="auto"/>
              </w:divBdr>
            </w:div>
            <w:div w:id="2121410451">
              <w:marLeft w:val="0"/>
              <w:marRight w:val="0"/>
              <w:marTop w:val="0"/>
              <w:marBottom w:val="0"/>
              <w:divBdr>
                <w:top w:val="none" w:sz="0" w:space="0" w:color="auto"/>
                <w:left w:val="none" w:sz="0" w:space="0" w:color="auto"/>
                <w:bottom w:val="none" w:sz="0" w:space="0" w:color="auto"/>
                <w:right w:val="none" w:sz="0" w:space="0" w:color="auto"/>
              </w:divBdr>
            </w:div>
            <w:div w:id="1404910275">
              <w:marLeft w:val="0"/>
              <w:marRight w:val="0"/>
              <w:marTop w:val="0"/>
              <w:marBottom w:val="0"/>
              <w:divBdr>
                <w:top w:val="none" w:sz="0" w:space="0" w:color="auto"/>
                <w:left w:val="none" w:sz="0" w:space="0" w:color="auto"/>
                <w:bottom w:val="none" w:sz="0" w:space="0" w:color="auto"/>
                <w:right w:val="none" w:sz="0" w:space="0" w:color="auto"/>
              </w:divBdr>
            </w:div>
            <w:div w:id="1564222290">
              <w:marLeft w:val="0"/>
              <w:marRight w:val="0"/>
              <w:marTop w:val="0"/>
              <w:marBottom w:val="0"/>
              <w:divBdr>
                <w:top w:val="none" w:sz="0" w:space="0" w:color="auto"/>
                <w:left w:val="none" w:sz="0" w:space="0" w:color="auto"/>
                <w:bottom w:val="none" w:sz="0" w:space="0" w:color="auto"/>
                <w:right w:val="none" w:sz="0" w:space="0" w:color="auto"/>
              </w:divBdr>
            </w:div>
            <w:div w:id="610405512">
              <w:marLeft w:val="0"/>
              <w:marRight w:val="0"/>
              <w:marTop w:val="0"/>
              <w:marBottom w:val="0"/>
              <w:divBdr>
                <w:top w:val="none" w:sz="0" w:space="0" w:color="auto"/>
                <w:left w:val="none" w:sz="0" w:space="0" w:color="auto"/>
                <w:bottom w:val="none" w:sz="0" w:space="0" w:color="auto"/>
                <w:right w:val="none" w:sz="0" w:space="0" w:color="auto"/>
              </w:divBdr>
            </w:div>
            <w:div w:id="1031613195">
              <w:marLeft w:val="0"/>
              <w:marRight w:val="0"/>
              <w:marTop w:val="0"/>
              <w:marBottom w:val="0"/>
              <w:divBdr>
                <w:top w:val="none" w:sz="0" w:space="0" w:color="auto"/>
                <w:left w:val="none" w:sz="0" w:space="0" w:color="auto"/>
                <w:bottom w:val="none" w:sz="0" w:space="0" w:color="auto"/>
                <w:right w:val="none" w:sz="0" w:space="0" w:color="auto"/>
              </w:divBdr>
            </w:div>
            <w:div w:id="1723169043">
              <w:marLeft w:val="0"/>
              <w:marRight w:val="0"/>
              <w:marTop w:val="0"/>
              <w:marBottom w:val="0"/>
              <w:divBdr>
                <w:top w:val="none" w:sz="0" w:space="0" w:color="auto"/>
                <w:left w:val="none" w:sz="0" w:space="0" w:color="auto"/>
                <w:bottom w:val="none" w:sz="0" w:space="0" w:color="auto"/>
                <w:right w:val="none" w:sz="0" w:space="0" w:color="auto"/>
              </w:divBdr>
            </w:div>
            <w:div w:id="11802158">
              <w:marLeft w:val="0"/>
              <w:marRight w:val="0"/>
              <w:marTop w:val="0"/>
              <w:marBottom w:val="0"/>
              <w:divBdr>
                <w:top w:val="none" w:sz="0" w:space="0" w:color="auto"/>
                <w:left w:val="none" w:sz="0" w:space="0" w:color="auto"/>
                <w:bottom w:val="none" w:sz="0" w:space="0" w:color="auto"/>
                <w:right w:val="none" w:sz="0" w:space="0" w:color="auto"/>
              </w:divBdr>
            </w:div>
            <w:div w:id="1616595198">
              <w:marLeft w:val="0"/>
              <w:marRight w:val="0"/>
              <w:marTop w:val="0"/>
              <w:marBottom w:val="0"/>
              <w:divBdr>
                <w:top w:val="none" w:sz="0" w:space="0" w:color="auto"/>
                <w:left w:val="none" w:sz="0" w:space="0" w:color="auto"/>
                <w:bottom w:val="none" w:sz="0" w:space="0" w:color="auto"/>
                <w:right w:val="none" w:sz="0" w:space="0" w:color="auto"/>
              </w:divBdr>
            </w:div>
            <w:div w:id="1331102447">
              <w:marLeft w:val="0"/>
              <w:marRight w:val="0"/>
              <w:marTop w:val="0"/>
              <w:marBottom w:val="0"/>
              <w:divBdr>
                <w:top w:val="none" w:sz="0" w:space="0" w:color="auto"/>
                <w:left w:val="none" w:sz="0" w:space="0" w:color="auto"/>
                <w:bottom w:val="none" w:sz="0" w:space="0" w:color="auto"/>
                <w:right w:val="none" w:sz="0" w:space="0" w:color="auto"/>
              </w:divBdr>
            </w:div>
            <w:div w:id="188839105">
              <w:marLeft w:val="0"/>
              <w:marRight w:val="0"/>
              <w:marTop w:val="0"/>
              <w:marBottom w:val="0"/>
              <w:divBdr>
                <w:top w:val="none" w:sz="0" w:space="0" w:color="auto"/>
                <w:left w:val="none" w:sz="0" w:space="0" w:color="auto"/>
                <w:bottom w:val="none" w:sz="0" w:space="0" w:color="auto"/>
                <w:right w:val="none" w:sz="0" w:space="0" w:color="auto"/>
              </w:divBdr>
            </w:div>
            <w:div w:id="1262908685">
              <w:marLeft w:val="0"/>
              <w:marRight w:val="0"/>
              <w:marTop w:val="0"/>
              <w:marBottom w:val="0"/>
              <w:divBdr>
                <w:top w:val="none" w:sz="0" w:space="0" w:color="auto"/>
                <w:left w:val="none" w:sz="0" w:space="0" w:color="auto"/>
                <w:bottom w:val="none" w:sz="0" w:space="0" w:color="auto"/>
                <w:right w:val="none" w:sz="0" w:space="0" w:color="auto"/>
              </w:divBdr>
            </w:div>
            <w:div w:id="564268564">
              <w:marLeft w:val="0"/>
              <w:marRight w:val="0"/>
              <w:marTop w:val="0"/>
              <w:marBottom w:val="0"/>
              <w:divBdr>
                <w:top w:val="none" w:sz="0" w:space="0" w:color="auto"/>
                <w:left w:val="none" w:sz="0" w:space="0" w:color="auto"/>
                <w:bottom w:val="none" w:sz="0" w:space="0" w:color="auto"/>
                <w:right w:val="none" w:sz="0" w:space="0" w:color="auto"/>
              </w:divBdr>
            </w:div>
            <w:div w:id="33438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3191">
      <w:bodyDiv w:val="1"/>
      <w:marLeft w:val="0"/>
      <w:marRight w:val="0"/>
      <w:marTop w:val="0"/>
      <w:marBottom w:val="0"/>
      <w:divBdr>
        <w:top w:val="none" w:sz="0" w:space="0" w:color="auto"/>
        <w:left w:val="none" w:sz="0" w:space="0" w:color="auto"/>
        <w:bottom w:val="none" w:sz="0" w:space="0" w:color="auto"/>
        <w:right w:val="none" w:sz="0" w:space="0" w:color="auto"/>
      </w:divBdr>
      <w:divsChild>
        <w:div w:id="2076584159">
          <w:marLeft w:val="0"/>
          <w:marRight w:val="0"/>
          <w:marTop w:val="0"/>
          <w:marBottom w:val="0"/>
          <w:divBdr>
            <w:top w:val="none" w:sz="0" w:space="0" w:color="auto"/>
            <w:left w:val="none" w:sz="0" w:space="0" w:color="auto"/>
            <w:bottom w:val="none" w:sz="0" w:space="0" w:color="auto"/>
            <w:right w:val="none" w:sz="0" w:space="0" w:color="auto"/>
          </w:divBdr>
          <w:divsChild>
            <w:div w:id="1379739075">
              <w:marLeft w:val="0"/>
              <w:marRight w:val="0"/>
              <w:marTop w:val="0"/>
              <w:marBottom w:val="0"/>
              <w:divBdr>
                <w:top w:val="none" w:sz="0" w:space="0" w:color="auto"/>
                <w:left w:val="none" w:sz="0" w:space="0" w:color="auto"/>
                <w:bottom w:val="none" w:sz="0" w:space="0" w:color="auto"/>
                <w:right w:val="none" w:sz="0" w:space="0" w:color="auto"/>
              </w:divBdr>
            </w:div>
            <w:div w:id="1067724874">
              <w:marLeft w:val="0"/>
              <w:marRight w:val="0"/>
              <w:marTop w:val="0"/>
              <w:marBottom w:val="0"/>
              <w:divBdr>
                <w:top w:val="none" w:sz="0" w:space="0" w:color="auto"/>
                <w:left w:val="none" w:sz="0" w:space="0" w:color="auto"/>
                <w:bottom w:val="none" w:sz="0" w:space="0" w:color="auto"/>
                <w:right w:val="none" w:sz="0" w:space="0" w:color="auto"/>
              </w:divBdr>
            </w:div>
            <w:div w:id="470290104">
              <w:marLeft w:val="0"/>
              <w:marRight w:val="0"/>
              <w:marTop w:val="0"/>
              <w:marBottom w:val="0"/>
              <w:divBdr>
                <w:top w:val="none" w:sz="0" w:space="0" w:color="auto"/>
                <w:left w:val="none" w:sz="0" w:space="0" w:color="auto"/>
                <w:bottom w:val="none" w:sz="0" w:space="0" w:color="auto"/>
                <w:right w:val="none" w:sz="0" w:space="0" w:color="auto"/>
              </w:divBdr>
            </w:div>
            <w:div w:id="677466158">
              <w:marLeft w:val="0"/>
              <w:marRight w:val="0"/>
              <w:marTop w:val="0"/>
              <w:marBottom w:val="0"/>
              <w:divBdr>
                <w:top w:val="none" w:sz="0" w:space="0" w:color="auto"/>
                <w:left w:val="none" w:sz="0" w:space="0" w:color="auto"/>
                <w:bottom w:val="none" w:sz="0" w:space="0" w:color="auto"/>
                <w:right w:val="none" w:sz="0" w:space="0" w:color="auto"/>
              </w:divBdr>
            </w:div>
            <w:div w:id="447244098">
              <w:marLeft w:val="0"/>
              <w:marRight w:val="0"/>
              <w:marTop w:val="0"/>
              <w:marBottom w:val="0"/>
              <w:divBdr>
                <w:top w:val="none" w:sz="0" w:space="0" w:color="auto"/>
                <w:left w:val="none" w:sz="0" w:space="0" w:color="auto"/>
                <w:bottom w:val="none" w:sz="0" w:space="0" w:color="auto"/>
                <w:right w:val="none" w:sz="0" w:space="0" w:color="auto"/>
              </w:divBdr>
            </w:div>
            <w:div w:id="1717310641">
              <w:marLeft w:val="0"/>
              <w:marRight w:val="0"/>
              <w:marTop w:val="0"/>
              <w:marBottom w:val="0"/>
              <w:divBdr>
                <w:top w:val="none" w:sz="0" w:space="0" w:color="auto"/>
                <w:left w:val="none" w:sz="0" w:space="0" w:color="auto"/>
                <w:bottom w:val="none" w:sz="0" w:space="0" w:color="auto"/>
                <w:right w:val="none" w:sz="0" w:space="0" w:color="auto"/>
              </w:divBdr>
            </w:div>
            <w:div w:id="1480228111">
              <w:marLeft w:val="0"/>
              <w:marRight w:val="0"/>
              <w:marTop w:val="0"/>
              <w:marBottom w:val="0"/>
              <w:divBdr>
                <w:top w:val="none" w:sz="0" w:space="0" w:color="auto"/>
                <w:left w:val="none" w:sz="0" w:space="0" w:color="auto"/>
                <w:bottom w:val="none" w:sz="0" w:space="0" w:color="auto"/>
                <w:right w:val="none" w:sz="0" w:space="0" w:color="auto"/>
              </w:divBdr>
            </w:div>
            <w:div w:id="1145587713">
              <w:marLeft w:val="0"/>
              <w:marRight w:val="0"/>
              <w:marTop w:val="0"/>
              <w:marBottom w:val="0"/>
              <w:divBdr>
                <w:top w:val="none" w:sz="0" w:space="0" w:color="auto"/>
                <w:left w:val="none" w:sz="0" w:space="0" w:color="auto"/>
                <w:bottom w:val="none" w:sz="0" w:space="0" w:color="auto"/>
                <w:right w:val="none" w:sz="0" w:space="0" w:color="auto"/>
              </w:divBdr>
            </w:div>
            <w:div w:id="1564754981">
              <w:marLeft w:val="0"/>
              <w:marRight w:val="0"/>
              <w:marTop w:val="0"/>
              <w:marBottom w:val="0"/>
              <w:divBdr>
                <w:top w:val="none" w:sz="0" w:space="0" w:color="auto"/>
                <w:left w:val="none" w:sz="0" w:space="0" w:color="auto"/>
                <w:bottom w:val="none" w:sz="0" w:space="0" w:color="auto"/>
                <w:right w:val="none" w:sz="0" w:space="0" w:color="auto"/>
              </w:divBdr>
            </w:div>
            <w:div w:id="1808472069">
              <w:marLeft w:val="0"/>
              <w:marRight w:val="0"/>
              <w:marTop w:val="0"/>
              <w:marBottom w:val="0"/>
              <w:divBdr>
                <w:top w:val="none" w:sz="0" w:space="0" w:color="auto"/>
                <w:left w:val="none" w:sz="0" w:space="0" w:color="auto"/>
                <w:bottom w:val="none" w:sz="0" w:space="0" w:color="auto"/>
                <w:right w:val="none" w:sz="0" w:space="0" w:color="auto"/>
              </w:divBdr>
            </w:div>
            <w:div w:id="184639701">
              <w:marLeft w:val="0"/>
              <w:marRight w:val="0"/>
              <w:marTop w:val="0"/>
              <w:marBottom w:val="0"/>
              <w:divBdr>
                <w:top w:val="none" w:sz="0" w:space="0" w:color="auto"/>
                <w:left w:val="none" w:sz="0" w:space="0" w:color="auto"/>
                <w:bottom w:val="none" w:sz="0" w:space="0" w:color="auto"/>
                <w:right w:val="none" w:sz="0" w:space="0" w:color="auto"/>
              </w:divBdr>
            </w:div>
            <w:div w:id="1771779633">
              <w:marLeft w:val="0"/>
              <w:marRight w:val="0"/>
              <w:marTop w:val="0"/>
              <w:marBottom w:val="0"/>
              <w:divBdr>
                <w:top w:val="none" w:sz="0" w:space="0" w:color="auto"/>
                <w:left w:val="none" w:sz="0" w:space="0" w:color="auto"/>
                <w:bottom w:val="none" w:sz="0" w:space="0" w:color="auto"/>
                <w:right w:val="none" w:sz="0" w:space="0" w:color="auto"/>
              </w:divBdr>
            </w:div>
            <w:div w:id="242031323">
              <w:marLeft w:val="0"/>
              <w:marRight w:val="0"/>
              <w:marTop w:val="0"/>
              <w:marBottom w:val="0"/>
              <w:divBdr>
                <w:top w:val="none" w:sz="0" w:space="0" w:color="auto"/>
                <w:left w:val="none" w:sz="0" w:space="0" w:color="auto"/>
                <w:bottom w:val="none" w:sz="0" w:space="0" w:color="auto"/>
                <w:right w:val="none" w:sz="0" w:space="0" w:color="auto"/>
              </w:divBdr>
            </w:div>
            <w:div w:id="1295603260">
              <w:marLeft w:val="0"/>
              <w:marRight w:val="0"/>
              <w:marTop w:val="0"/>
              <w:marBottom w:val="0"/>
              <w:divBdr>
                <w:top w:val="none" w:sz="0" w:space="0" w:color="auto"/>
                <w:left w:val="none" w:sz="0" w:space="0" w:color="auto"/>
                <w:bottom w:val="none" w:sz="0" w:space="0" w:color="auto"/>
                <w:right w:val="none" w:sz="0" w:space="0" w:color="auto"/>
              </w:divBdr>
            </w:div>
            <w:div w:id="1632126462">
              <w:marLeft w:val="0"/>
              <w:marRight w:val="0"/>
              <w:marTop w:val="0"/>
              <w:marBottom w:val="0"/>
              <w:divBdr>
                <w:top w:val="none" w:sz="0" w:space="0" w:color="auto"/>
                <w:left w:val="none" w:sz="0" w:space="0" w:color="auto"/>
                <w:bottom w:val="none" w:sz="0" w:space="0" w:color="auto"/>
                <w:right w:val="none" w:sz="0" w:space="0" w:color="auto"/>
              </w:divBdr>
            </w:div>
            <w:div w:id="1249732786">
              <w:marLeft w:val="0"/>
              <w:marRight w:val="0"/>
              <w:marTop w:val="0"/>
              <w:marBottom w:val="0"/>
              <w:divBdr>
                <w:top w:val="none" w:sz="0" w:space="0" w:color="auto"/>
                <w:left w:val="none" w:sz="0" w:space="0" w:color="auto"/>
                <w:bottom w:val="none" w:sz="0" w:space="0" w:color="auto"/>
                <w:right w:val="none" w:sz="0" w:space="0" w:color="auto"/>
              </w:divBdr>
            </w:div>
            <w:div w:id="414087481">
              <w:marLeft w:val="0"/>
              <w:marRight w:val="0"/>
              <w:marTop w:val="0"/>
              <w:marBottom w:val="0"/>
              <w:divBdr>
                <w:top w:val="none" w:sz="0" w:space="0" w:color="auto"/>
                <w:left w:val="none" w:sz="0" w:space="0" w:color="auto"/>
                <w:bottom w:val="none" w:sz="0" w:space="0" w:color="auto"/>
                <w:right w:val="none" w:sz="0" w:space="0" w:color="auto"/>
              </w:divBdr>
            </w:div>
            <w:div w:id="835345471">
              <w:marLeft w:val="0"/>
              <w:marRight w:val="0"/>
              <w:marTop w:val="0"/>
              <w:marBottom w:val="0"/>
              <w:divBdr>
                <w:top w:val="none" w:sz="0" w:space="0" w:color="auto"/>
                <w:left w:val="none" w:sz="0" w:space="0" w:color="auto"/>
                <w:bottom w:val="none" w:sz="0" w:space="0" w:color="auto"/>
                <w:right w:val="none" w:sz="0" w:space="0" w:color="auto"/>
              </w:divBdr>
            </w:div>
            <w:div w:id="1876186517">
              <w:marLeft w:val="0"/>
              <w:marRight w:val="0"/>
              <w:marTop w:val="0"/>
              <w:marBottom w:val="0"/>
              <w:divBdr>
                <w:top w:val="none" w:sz="0" w:space="0" w:color="auto"/>
                <w:left w:val="none" w:sz="0" w:space="0" w:color="auto"/>
                <w:bottom w:val="none" w:sz="0" w:space="0" w:color="auto"/>
                <w:right w:val="none" w:sz="0" w:space="0" w:color="auto"/>
              </w:divBdr>
            </w:div>
            <w:div w:id="1410275770">
              <w:marLeft w:val="0"/>
              <w:marRight w:val="0"/>
              <w:marTop w:val="0"/>
              <w:marBottom w:val="0"/>
              <w:divBdr>
                <w:top w:val="none" w:sz="0" w:space="0" w:color="auto"/>
                <w:left w:val="none" w:sz="0" w:space="0" w:color="auto"/>
                <w:bottom w:val="none" w:sz="0" w:space="0" w:color="auto"/>
                <w:right w:val="none" w:sz="0" w:space="0" w:color="auto"/>
              </w:divBdr>
            </w:div>
            <w:div w:id="2110225584">
              <w:marLeft w:val="0"/>
              <w:marRight w:val="0"/>
              <w:marTop w:val="0"/>
              <w:marBottom w:val="0"/>
              <w:divBdr>
                <w:top w:val="none" w:sz="0" w:space="0" w:color="auto"/>
                <w:left w:val="none" w:sz="0" w:space="0" w:color="auto"/>
                <w:bottom w:val="none" w:sz="0" w:space="0" w:color="auto"/>
                <w:right w:val="none" w:sz="0" w:space="0" w:color="auto"/>
              </w:divBdr>
            </w:div>
            <w:div w:id="42896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21754">
      <w:bodyDiv w:val="1"/>
      <w:marLeft w:val="0"/>
      <w:marRight w:val="0"/>
      <w:marTop w:val="0"/>
      <w:marBottom w:val="0"/>
      <w:divBdr>
        <w:top w:val="none" w:sz="0" w:space="0" w:color="auto"/>
        <w:left w:val="none" w:sz="0" w:space="0" w:color="auto"/>
        <w:bottom w:val="none" w:sz="0" w:space="0" w:color="auto"/>
        <w:right w:val="none" w:sz="0" w:space="0" w:color="auto"/>
      </w:divBdr>
    </w:div>
    <w:div w:id="229973077">
      <w:bodyDiv w:val="1"/>
      <w:marLeft w:val="0"/>
      <w:marRight w:val="0"/>
      <w:marTop w:val="0"/>
      <w:marBottom w:val="0"/>
      <w:divBdr>
        <w:top w:val="none" w:sz="0" w:space="0" w:color="auto"/>
        <w:left w:val="none" w:sz="0" w:space="0" w:color="auto"/>
        <w:bottom w:val="none" w:sz="0" w:space="0" w:color="auto"/>
        <w:right w:val="none" w:sz="0" w:space="0" w:color="auto"/>
      </w:divBdr>
    </w:div>
    <w:div w:id="308024514">
      <w:bodyDiv w:val="1"/>
      <w:marLeft w:val="0"/>
      <w:marRight w:val="0"/>
      <w:marTop w:val="0"/>
      <w:marBottom w:val="0"/>
      <w:divBdr>
        <w:top w:val="none" w:sz="0" w:space="0" w:color="auto"/>
        <w:left w:val="none" w:sz="0" w:space="0" w:color="auto"/>
        <w:bottom w:val="none" w:sz="0" w:space="0" w:color="auto"/>
        <w:right w:val="none" w:sz="0" w:space="0" w:color="auto"/>
      </w:divBdr>
    </w:div>
    <w:div w:id="460194504">
      <w:bodyDiv w:val="1"/>
      <w:marLeft w:val="0"/>
      <w:marRight w:val="0"/>
      <w:marTop w:val="0"/>
      <w:marBottom w:val="0"/>
      <w:divBdr>
        <w:top w:val="none" w:sz="0" w:space="0" w:color="auto"/>
        <w:left w:val="none" w:sz="0" w:space="0" w:color="auto"/>
        <w:bottom w:val="none" w:sz="0" w:space="0" w:color="auto"/>
        <w:right w:val="none" w:sz="0" w:space="0" w:color="auto"/>
      </w:divBdr>
      <w:divsChild>
        <w:div w:id="175925503">
          <w:marLeft w:val="0"/>
          <w:marRight w:val="0"/>
          <w:marTop w:val="0"/>
          <w:marBottom w:val="0"/>
          <w:divBdr>
            <w:top w:val="none" w:sz="0" w:space="0" w:color="auto"/>
            <w:left w:val="none" w:sz="0" w:space="0" w:color="auto"/>
            <w:bottom w:val="none" w:sz="0" w:space="0" w:color="auto"/>
            <w:right w:val="none" w:sz="0" w:space="0" w:color="auto"/>
          </w:divBdr>
          <w:divsChild>
            <w:div w:id="383677882">
              <w:marLeft w:val="0"/>
              <w:marRight w:val="0"/>
              <w:marTop w:val="0"/>
              <w:marBottom w:val="0"/>
              <w:divBdr>
                <w:top w:val="none" w:sz="0" w:space="0" w:color="auto"/>
                <w:left w:val="none" w:sz="0" w:space="0" w:color="auto"/>
                <w:bottom w:val="none" w:sz="0" w:space="0" w:color="auto"/>
                <w:right w:val="none" w:sz="0" w:space="0" w:color="auto"/>
              </w:divBdr>
              <w:divsChild>
                <w:div w:id="135074524">
                  <w:marLeft w:val="0"/>
                  <w:marRight w:val="0"/>
                  <w:marTop w:val="0"/>
                  <w:marBottom w:val="0"/>
                  <w:divBdr>
                    <w:top w:val="none" w:sz="0" w:space="0" w:color="auto"/>
                    <w:left w:val="none" w:sz="0" w:space="0" w:color="auto"/>
                    <w:bottom w:val="none" w:sz="0" w:space="0" w:color="auto"/>
                    <w:right w:val="none" w:sz="0" w:space="0" w:color="auto"/>
                  </w:divBdr>
                  <w:divsChild>
                    <w:div w:id="530531540">
                      <w:marLeft w:val="0"/>
                      <w:marRight w:val="0"/>
                      <w:marTop w:val="0"/>
                      <w:marBottom w:val="0"/>
                      <w:divBdr>
                        <w:top w:val="none" w:sz="0" w:space="0" w:color="auto"/>
                        <w:left w:val="none" w:sz="0" w:space="0" w:color="auto"/>
                        <w:bottom w:val="none" w:sz="0" w:space="0" w:color="auto"/>
                        <w:right w:val="none" w:sz="0" w:space="0" w:color="auto"/>
                      </w:divBdr>
                      <w:divsChild>
                        <w:div w:id="1367215222">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 w:id="811286967">
      <w:bodyDiv w:val="1"/>
      <w:marLeft w:val="0"/>
      <w:marRight w:val="0"/>
      <w:marTop w:val="0"/>
      <w:marBottom w:val="0"/>
      <w:divBdr>
        <w:top w:val="none" w:sz="0" w:space="0" w:color="auto"/>
        <w:left w:val="none" w:sz="0" w:space="0" w:color="auto"/>
        <w:bottom w:val="none" w:sz="0" w:space="0" w:color="auto"/>
        <w:right w:val="none" w:sz="0" w:space="0" w:color="auto"/>
      </w:divBdr>
      <w:divsChild>
        <w:div w:id="1509783418">
          <w:marLeft w:val="0"/>
          <w:marRight w:val="0"/>
          <w:marTop w:val="0"/>
          <w:marBottom w:val="0"/>
          <w:divBdr>
            <w:top w:val="none" w:sz="0" w:space="0" w:color="auto"/>
            <w:left w:val="none" w:sz="0" w:space="0" w:color="auto"/>
            <w:bottom w:val="none" w:sz="0" w:space="0" w:color="auto"/>
            <w:right w:val="none" w:sz="0" w:space="0" w:color="auto"/>
          </w:divBdr>
        </w:div>
        <w:div w:id="953053360">
          <w:marLeft w:val="0"/>
          <w:marRight w:val="0"/>
          <w:marTop w:val="0"/>
          <w:marBottom w:val="0"/>
          <w:divBdr>
            <w:top w:val="none" w:sz="0" w:space="0" w:color="auto"/>
            <w:left w:val="none" w:sz="0" w:space="0" w:color="auto"/>
            <w:bottom w:val="none" w:sz="0" w:space="0" w:color="auto"/>
            <w:right w:val="none" w:sz="0" w:space="0" w:color="auto"/>
          </w:divBdr>
        </w:div>
        <w:div w:id="748115782">
          <w:marLeft w:val="0"/>
          <w:marRight w:val="0"/>
          <w:marTop w:val="0"/>
          <w:marBottom w:val="0"/>
          <w:divBdr>
            <w:top w:val="none" w:sz="0" w:space="0" w:color="auto"/>
            <w:left w:val="none" w:sz="0" w:space="0" w:color="auto"/>
            <w:bottom w:val="none" w:sz="0" w:space="0" w:color="auto"/>
            <w:right w:val="none" w:sz="0" w:space="0" w:color="auto"/>
          </w:divBdr>
        </w:div>
      </w:divsChild>
    </w:div>
    <w:div w:id="1044453086">
      <w:bodyDiv w:val="1"/>
      <w:marLeft w:val="0"/>
      <w:marRight w:val="0"/>
      <w:marTop w:val="0"/>
      <w:marBottom w:val="0"/>
      <w:divBdr>
        <w:top w:val="none" w:sz="0" w:space="0" w:color="auto"/>
        <w:left w:val="none" w:sz="0" w:space="0" w:color="auto"/>
        <w:bottom w:val="none" w:sz="0" w:space="0" w:color="auto"/>
        <w:right w:val="none" w:sz="0" w:space="0" w:color="auto"/>
      </w:divBdr>
    </w:div>
    <w:div w:id="1093746757">
      <w:bodyDiv w:val="1"/>
      <w:marLeft w:val="0"/>
      <w:marRight w:val="0"/>
      <w:marTop w:val="0"/>
      <w:marBottom w:val="0"/>
      <w:divBdr>
        <w:top w:val="none" w:sz="0" w:space="0" w:color="auto"/>
        <w:left w:val="none" w:sz="0" w:space="0" w:color="auto"/>
        <w:bottom w:val="none" w:sz="0" w:space="0" w:color="auto"/>
        <w:right w:val="none" w:sz="0" w:space="0" w:color="auto"/>
      </w:divBdr>
    </w:div>
    <w:div w:id="1159073614">
      <w:bodyDiv w:val="1"/>
      <w:marLeft w:val="0"/>
      <w:marRight w:val="0"/>
      <w:marTop w:val="0"/>
      <w:marBottom w:val="0"/>
      <w:divBdr>
        <w:top w:val="none" w:sz="0" w:space="0" w:color="auto"/>
        <w:left w:val="none" w:sz="0" w:space="0" w:color="auto"/>
        <w:bottom w:val="none" w:sz="0" w:space="0" w:color="auto"/>
        <w:right w:val="none" w:sz="0" w:space="0" w:color="auto"/>
      </w:divBdr>
    </w:div>
    <w:div w:id="1216354475">
      <w:bodyDiv w:val="1"/>
      <w:marLeft w:val="0"/>
      <w:marRight w:val="0"/>
      <w:marTop w:val="0"/>
      <w:marBottom w:val="0"/>
      <w:divBdr>
        <w:top w:val="none" w:sz="0" w:space="0" w:color="auto"/>
        <w:left w:val="none" w:sz="0" w:space="0" w:color="auto"/>
        <w:bottom w:val="none" w:sz="0" w:space="0" w:color="auto"/>
        <w:right w:val="none" w:sz="0" w:space="0" w:color="auto"/>
      </w:divBdr>
    </w:div>
    <w:div w:id="1236160271">
      <w:bodyDiv w:val="1"/>
      <w:marLeft w:val="0"/>
      <w:marRight w:val="0"/>
      <w:marTop w:val="0"/>
      <w:marBottom w:val="0"/>
      <w:divBdr>
        <w:top w:val="none" w:sz="0" w:space="0" w:color="auto"/>
        <w:left w:val="none" w:sz="0" w:space="0" w:color="auto"/>
        <w:bottom w:val="none" w:sz="0" w:space="0" w:color="auto"/>
        <w:right w:val="none" w:sz="0" w:space="0" w:color="auto"/>
      </w:divBdr>
    </w:div>
    <w:div w:id="1321886434">
      <w:bodyDiv w:val="1"/>
      <w:marLeft w:val="0"/>
      <w:marRight w:val="0"/>
      <w:marTop w:val="0"/>
      <w:marBottom w:val="0"/>
      <w:divBdr>
        <w:top w:val="none" w:sz="0" w:space="0" w:color="auto"/>
        <w:left w:val="none" w:sz="0" w:space="0" w:color="auto"/>
        <w:bottom w:val="none" w:sz="0" w:space="0" w:color="auto"/>
        <w:right w:val="none" w:sz="0" w:space="0" w:color="auto"/>
      </w:divBdr>
    </w:div>
    <w:div w:id="1407799172">
      <w:bodyDiv w:val="1"/>
      <w:marLeft w:val="0"/>
      <w:marRight w:val="0"/>
      <w:marTop w:val="0"/>
      <w:marBottom w:val="0"/>
      <w:divBdr>
        <w:top w:val="none" w:sz="0" w:space="0" w:color="auto"/>
        <w:left w:val="none" w:sz="0" w:space="0" w:color="auto"/>
        <w:bottom w:val="none" w:sz="0" w:space="0" w:color="auto"/>
        <w:right w:val="none" w:sz="0" w:space="0" w:color="auto"/>
      </w:divBdr>
    </w:div>
    <w:div w:id="1427531612">
      <w:bodyDiv w:val="1"/>
      <w:marLeft w:val="0"/>
      <w:marRight w:val="0"/>
      <w:marTop w:val="0"/>
      <w:marBottom w:val="0"/>
      <w:divBdr>
        <w:top w:val="none" w:sz="0" w:space="0" w:color="auto"/>
        <w:left w:val="none" w:sz="0" w:space="0" w:color="auto"/>
        <w:bottom w:val="none" w:sz="0" w:space="0" w:color="auto"/>
        <w:right w:val="none" w:sz="0" w:space="0" w:color="auto"/>
      </w:divBdr>
    </w:div>
    <w:div w:id="1532035778">
      <w:bodyDiv w:val="1"/>
      <w:marLeft w:val="0"/>
      <w:marRight w:val="0"/>
      <w:marTop w:val="0"/>
      <w:marBottom w:val="0"/>
      <w:divBdr>
        <w:top w:val="none" w:sz="0" w:space="0" w:color="auto"/>
        <w:left w:val="none" w:sz="0" w:space="0" w:color="auto"/>
        <w:bottom w:val="none" w:sz="0" w:space="0" w:color="auto"/>
        <w:right w:val="none" w:sz="0" w:space="0" w:color="auto"/>
      </w:divBdr>
      <w:divsChild>
        <w:div w:id="697971817">
          <w:marLeft w:val="0"/>
          <w:marRight w:val="0"/>
          <w:marTop w:val="0"/>
          <w:marBottom w:val="0"/>
          <w:divBdr>
            <w:top w:val="none" w:sz="0" w:space="0" w:color="auto"/>
            <w:left w:val="none" w:sz="0" w:space="0" w:color="auto"/>
            <w:bottom w:val="none" w:sz="0" w:space="0" w:color="auto"/>
            <w:right w:val="none" w:sz="0" w:space="0" w:color="auto"/>
          </w:divBdr>
        </w:div>
        <w:div w:id="871959200">
          <w:marLeft w:val="0"/>
          <w:marRight w:val="0"/>
          <w:marTop w:val="0"/>
          <w:marBottom w:val="0"/>
          <w:divBdr>
            <w:top w:val="none" w:sz="0" w:space="0" w:color="auto"/>
            <w:left w:val="none" w:sz="0" w:space="0" w:color="auto"/>
            <w:bottom w:val="none" w:sz="0" w:space="0" w:color="auto"/>
            <w:right w:val="none" w:sz="0" w:space="0" w:color="auto"/>
          </w:divBdr>
        </w:div>
        <w:div w:id="615602138">
          <w:marLeft w:val="0"/>
          <w:marRight w:val="0"/>
          <w:marTop w:val="0"/>
          <w:marBottom w:val="0"/>
          <w:divBdr>
            <w:top w:val="none" w:sz="0" w:space="0" w:color="auto"/>
            <w:left w:val="none" w:sz="0" w:space="0" w:color="auto"/>
            <w:bottom w:val="none" w:sz="0" w:space="0" w:color="auto"/>
            <w:right w:val="none" w:sz="0" w:space="0" w:color="auto"/>
          </w:divBdr>
        </w:div>
      </w:divsChild>
    </w:div>
    <w:div w:id="1633362411">
      <w:bodyDiv w:val="1"/>
      <w:marLeft w:val="0"/>
      <w:marRight w:val="0"/>
      <w:marTop w:val="0"/>
      <w:marBottom w:val="0"/>
      <w:divBdr>
        <w:top w:val="none" w:sz="0" w:space="0" w:color="auto"/>
        <w:left w:val="none" w:sz="0" w:space="0" w:color="auto"/>
        <w:bottom w:val="none" w:sz="0" w:space="0" w:color="auto"/>
        <w:right w:val="none" w:sz="0" w:space="0" w:color="auto"/>
      </w:divBdr>
    </w:div>
    <w:div w:id="1641494623">
      <w:bodyDiv w:val="1"/>
      <w:marLeft w:val="0"/>
      <w:marRight w:val="0"/>
      <w:marTop w:val="0"/>
      <w:marBottom w:val="0"/>
      <w:divBdr>
        <w:top w:val="none" w:sz="0" w:space="0" w:color="auto"/>
        <w:left w:val="none" w:sz="0" w:space="0" w:color="auto"/>
        <w:bottom w:val="none" w:sz="0" w:space="0" w:color="auto"/>
        <w:right w:val="none" w:sz="0" w:space="0" w:color="auto"/>
      </w:divBdr>
    </w:div>
    <w:div w:id="1651976647">
      <w:bodyDiv w:val="1"/>
      <w:marLeft w:val="0"/>
      <w:marRight w:val="0"/>
      <w:marTop w:val="0"/>
      <w:marBottom w:val="0"/>
      <w:divBdr>
        <w:top w:val="none" w:sz="0" w:space="0" w:color="auto"/>
        <w:left w:val="none" w:sz="0" w:space="0" w:color="auto"/>
        <w:bottom w:val="none" w:sz="0" w:space="0" w:color="auto"/>
        <w:right w:val="none" w:sz="0" w:space="0" w:color="auto"/>
      </w:divBdr>
      <w:divsChild>
        <w:div w:id="1709064289">
          <w:marLeft w:val="0"/>
          <w:marRight w:val="0"/>
          <w:marTop w:val="0"/>
          <w:marBottom w:val="0"/>
          <w:divBdr>
            <w:top w:val="none" w:sz="0" w:space="0" w:color="auto"/>
            <w:left w:val="none" w:sz="0" w:space="0" w:color="auto"/>
            <w:bottom w:val="none" w:sz="0" w:space="0" w:color="auto"/>
            <w:right w:val="none" w:sz="0" w:space="0" w:color="auto"/>
          </w:divBdr>
          <w:divsChild>
            <w:div w:id="952907832">
              <w:marLeft w:val="0"/>
              <w:marRight w:val="0"/>
              <w:marTop w:val="0"/>
              <w:marBottom w:val="0"/>
              <w:divBdr>
                <w:top w:val="none" w:sz="0" w:space="0" w:color="auto"/>
                <w:left w:val="none" w:sz="0" w:space="0" w:color="auto"/>
                <w:bottom w:val="none" w:sz="0" w:space="0" w:color="auto"/>
                <w:right w:val="none" w:sz="0" w:space="0" w:color="auto"/>
              </w:divBdr>
            </w:div>
            <w:div w:id="1580023943">
              <w:marLeft w:val="0"/>
              <w:marRight w:val="0"/>
              <w:marTop w:val="0"/>
              <w:marBottom w:val="0"/>
              <w:divBdr>
                <w:top w:val="none" w:sz="0" w:space="0" w:color="auto"/>
                <w:left w:val="none" w:sz="0" w:space="0" w:color="auto"/>
                <w:bottom w:val="none" w:sz="0" w:space="0" w:color="auto"/>
                <w:right w:val="none" w:sz="0" w:space="0" w:color="auto"/>
              </w:divBdr>
            </w:div>
            <w:div w:id="598953855">
              <w:marLeft w:val="0"/>
              <w:marRight w:val="0"/>
              <w:marTop w:val="0"/>
              <w:marBottom w:val="0"/>
              <w:divBdr>
                <w:top w:val="none" w:sz="0" w:space="0" w:color="auto"/>
                <w:left w:val="none" w:sz="0" w:space="0" w:color="auto"/>
                <w:bottom w:val="none" w:sz="0" w:space="0" w:color="auto"/>
                <w:right w:val="none" w:sz="0" w:space="0" w:color="auto"/>
              </w:divBdr>
            </w:div>
            <w:div w:id="1325469782">
              <w:marLeft w:val="0"/>
              <w:marRight w:val="0"/>
              <w:marTop w:val="0"/>
              <w:marBottom w:val="0"/>
              <w:divBdr>
                <w:top w:val="none" w:sz="0" w:space="0" w:color="auto"/>
                <w:left w:val="none" w:sz="0" w:space="0" w:color="auto"/>
                <w:bottom w:val="none" w:sz="0" w:space="0" w:color="auto"/>
                <w:right w:val="none" w:sz="0" w:space="0" w:color="auto"/>
              </w:divBdr>
            </w:div>
            <w:div w:id="1289050038">
              <w:marLeft w:val="0"/>
              <w:marRight w:val="0"/>
              <w:marTop w:val="0"/>
              <w:marBottom w:val="0"/>
              <w:divBdr>
                <w:top w:val="none" w:sz="0" w:space="0" w:color="auto"/>
                <w:left w:val="none" w:sz="0" w:space="0" w:color="auto"/>
                <w:bottom w:val="none" w:sz="0" w:space="0" w:color="auto"/>
                <w:right w:val="none" w:sz="0" w:space="0" w:color="auto"/>
              </w:divBdr>
            </w:div>
            <w:div w:id="2075354935">
              <w:marLeft w:val="0"/>
              <w:marRight w:val="0"/>
              <w:marTop w:val="0"/>
              <w:marBottom w:val="0"/>
              <w:divBdr>
                <w:top w:val="none" w:sz="0" w:space="0" w:color="auto"/>
                <w:left w:val="none" w:sz="0" w:space="0" w:color="auto"/>
                <w:bottom w:val="none" w:sz="0" w:space="0" w:color="auto"/>
                <w:right w:val="none" w:sz="0" w:space="0" w:color="auto"/>
              </w:divBdr>
            </w:div>
            <w:div w:id="1396734813">
              <w:marLeft w:val="0"/>
              <w:marRight w:val="0"/>
              <w:marTop w:val="0"/>
              <w:marBottom w:val="0"/>
              <w:divBdr>
                <w:top w:val="none" w:sz="0" w:space="0" w:color="auto"/>
                <w:left w:val="none" w:sz="0" w:space="0" w:color="auto"/>
                <w:bottom w:val="none" w:sz="0" w:space="0" w:color="auto"/>
                <w:right w:val="none" w:sz="0" w:space="0" w:color="auto"/>
              </w:divBdr>
            </w:div>
            <w:div w:id="1197230677">
              <w:marLeft w:val="0"/>
              <w:marRight w:val="0"/>
              <w:marTop w:val="0"/>
              <w:marBottom w:val="0"/>
              <w:divBdr>
                <w:top w:val="none" w:sz="0" w:space="0" w:color="auto"/>
                <w:left w:val="none" w:sz="0" w:space="0" w:color="auto"/>
                <w:bottom w:val="none" w:sz="0" w:space="0" w:color="auto"/>
                <w:right w:val="none" w:sz="0" w:space="0" w:color="auto"/>
              </w:divBdr>
            </w:div>
            <w:div w:id="1299410474">
              <w:marLeft w:val="0"/>
              <w:marRight w:val="0"/>
              <w:marTop w:val="0"/>
              <w:marBottom w:val="0"/>
              <w:divBdr>
                <w:top w:val="none" w:sz="0" w:space="0" w:color="auto"/>
                <w:left w:val="none" w:sz="0" w:space="0" w:color="auto"/>
                <w:bottom w:val="none" w:sz="0" w:space="0" w:color="auto"/>
                <w:right w:val="none" w:sz="0" w:space="0" w:color="auto"/>
              </w:divBdr>
            </w:div>
            <w:div w:id="1596550975">
              <w:marLeft w:val="0"/>
              <w:marRight w:val="0"/>
              <w:marTop w:val="0"/>
              <w:marBottom w:val="0"/>
              <w:divBdr>
                <w:top w:val="none" w:sz="0" w:space="0" w:color="auto"/>
                <w:left w:val="none" w:sz="0" w:space="0" w:color="auto"/>
                <w:bottom w:val="none" w:sz="0" w:space="0" w:color="auto"/>
                <w:right w:val="none" w:sz="0" w:space="0" w:color="auto"/>
              </w:divBdr>
            </w:div>
            <w:div w:id="1604418231">
              <w:marLeft w:val="0"/>
              <w:marRight w:val="0"/>
              <w:marTop w:val="0"/>
              <w:marBottom w:val="0"/>
              <w:divBdr>
                <w:top w:val="none" w:sz="0" w:space="0" w:color="auto"/>
                <w:left w:val="none" w:sz="0" w:space="0" w:color="auto"/>
                <w:bottom w:val="none" w:sz="0" w:space="0" w:color="auto"/>
                <w:right w:val="none" w:sz="0" w:space="0" w:color="auto"/>
              </w:divBdr>
            </w:div>
            <w:div w:id="1842693496">
              <w:marLeft w:val="0"/>
              <w:marRight w:val="0"/>
              <w:marTop w:val="0"/>
              <w:marBottom w:val="0"/>
              <w:divBdr>
                <w:top w:val="none" w:sz="0" w:space="0" w:color="auto"/>
                <w:left w:val="none" w:sz="0" w:space="0" w:color="auto"/>
                <w:bottom w:val="none" w:sz="0" w:space="0" w:color="auto"/>
                <w:right w:val="none" w:sz="0" w:space="0" w:color="auto"/>
              </w:divBdr>
            </w:div>
            <w:div w:id="522783906">
              <w:marLeft w:val="0"/>
              <w:marRight w:val="0"/>
              <w:marTop w:val="0"/>
              <w:marBottom w:val="0"/>
              <w:divBdr>
                <w:top w:val="none" w:sz="0" w:space="0" w:color="auto"/>
                <w:left w:val="none" w:sz="0" w:space="0" w:color="auto"/>
                <w:bottom w:val="none" w:sz="0" w:space="0" w:color="auto"/>
                <w:right w:val="none" w:sz="0" w:space="0" w:color="auto"/>
              </w:divBdr>
            </w:div>
            <w:div w:id="741758857">
              <w:marLeft w:val="0"/>
              <w:marRight w:val="0"/>
              <w:marTop w:val="0"/>
              <w:marBottom w:val="0"/>
              <w:divBdr>
                <w:top w:val="none" w:sz="0" w:space="0" w:color="auto"/>
                <w:left w:val="none" w:sz="0" w:space="0" w:color="auto"/>
                <w:bottom w:val="none" w:sz="0" w:space="0" w:color="auto"/>
                <w:right w:val="none" w:sz="0" w:space="0" w:color="auto"/>
              </w:divBdr>
            </w:div>
            <w:div w:id="1073817803">
              <w:marLeft w:val="0"/>
              <w:marRight w:val="0"/>
              <w:marTop w:val="0"/>
              <w:marBottom w:val="0"/>
              <w:divBdr>
                <w:top w:val="none" w:sz="0" w:space="0" w:color="auto"/>
                <w:left w:val="none" w:sz="0" w:space="0" w:color="auto"/>
                <w:bottom w:val="none" w:sz="0" w:space="0" w:color="auto"/>
                <w:right w:val="none" w:sz="0" w:space="0" w:color="auto"/>
              </w:divBdr>
            </w:div>
            <w:div w:id="254556100">
              <w:marLeft w:val="0"/>
              <w:marRight w:val="0"/>
              <w:marTop w:val="0"/>
              <w:marBottom w:val="0"/>
              <w:divBdr>
                <w:top w:val="none" w:sz="0" w:space="0" w:color="auto"/>
                <w:left w:val="none" w:sz="0" w:space="0" w:color="auto"/>
                <w:bottom w:val="none" w:sz="0" w:space="0" w:color="auto"/>
                <w:right w:val="none" w:sz="0" w:space="0" w:color="auto"/>
              </w:divBdr>
            </w:div>
            <w:div w:id="1883243930">
              <w:marLeft w:val="0"/>
              <w:marRight w:val="0"/>
              <w:marTop w:val="0"/>
              <w:marBottom w:val="0"/>
              <w:divBdr>
                <w:top w:val="none" w:sz="0" w:space="0" w:color="auto"/>
                <w:left w:val="none" w:sz="0" w:space="0" w:color="auto"/>
                <w:bottom w:val="none" w:sz="0" w:space="0" w:color="auto"/>
                <w:right w:val="none" w:sz="0" w:space="0" w:color="auto"/>
              </w:divBdr>
            </w:div>
            <w:div w:id="1841432889">
              <w:marLeft w:val="0"/>
              <w:marRight w:val="0"/>
              <w:marTop w:val="0"/>
              <w:marBottom w:val="0"/>
              <w:divBdr>
                <w:top w:val="none" w:sz="0" w:space="0" w:color="auto"/>
                <w:left w:val="none" w:sz="0" w:space="0" w:color="auto"/>
                <w:bottom w:val="none" w:sz="0" w:space="0" w:color="auto"/>
                <w:right w:val="none" w:sz="0" w:space="0" w:color="auto"/>
              </w:divBdr>
            </w:div>
            <w:div w:id="1491369236">
              <w:marLeft w:val="0"/>
              <w:marRight w:val="0"/>
              <w:marTop w:val="0"/>
              <w:marBottom w:val="0"/>
              <w:divBdr>
                <w:top w:val="none" w:sz="0" w:space="0" w:color="auto"/>
                <w:left w:val="none" w:sz="0" w:space="0" w:color="auto"/>
                <w:bottom w:val="none" w:sz="0" w:space="0" w:color="auto"/>
                <w:right w:val="none" w:sz="0" w:space="0" w:color="auto"/>
              </w:divBdr>
            </w:div>
            <w:div w:id="359399474">
              <w:marLeft w:val="0"/>
              <w:marRight w:val="0"/>
              <w:marTop w:val="0"/>
              <w:marBottom w:val="0"/>
              <w:divBdr>
                <w:top w:val="none" w:sz="0" w:space="0" w:color="auto"/>
                <w:left w:val="none" w:sz="0" w:space="0" w:color="auto"/>
                <w:bottom w:val="none" w:sz="0" w:space="0" w:color="auto"/>
                <w:right w:val="none" w:sz="0" w:space="0" w:color="auto"/>
              </w:divBdr>
            </w:div>
            <w:div w:id="58868679">
              <w:marLeft w:val="0"/>
              <w:marRight w:val="0"/>
              <w:marTop w:val="0"/>
              <w:marBottom w:val="0"/>
              <w:divBdr>
                <w:top w:val="none" w:sz="0" w:space="0" w:color="auto"/>
                <w:left w:val="none" w:sz="0" w:space="0" w:color="auto"/>
                <w:bottom w:val="none" w:sz="0" w:space="0" w:color="auto"/>
                <w:right w:val="none" w:sz="0" w:space="0" w:color="auto"/>
              </w:divBdr>
            </w:div>
            <w:div w:id="103816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027971">
      <w:bodyDiv w:val="1"/>
      <w:marLeft w:val="0"/>
      <w:marRight w:val="0"/>
      <w:marTop w:val="0"/>
      <w:marBottom w:val="0"/>
      <w:divBdr>
        <w:top w:val="none" w:sz="0" w:space="0" w:color="auto"/>
        <w:left w:val="none" w:sz="0" w:space="0" w:color="auto"/>
        <w:bottom w:val="none" w:sz="0" w:space="0" w:color="auto"/>
        <w:right w:val="none" w:sz="0" w:space="0" w:color="auto"/>
      </w:divBdr>
    </w:div>
    <w:div w:id="1724403953">
      <w:bodyDiv w:val="1"/>
      <w:marLeft w:val="0"/>
      <w:marRight w:val="0"/>
      <w:marTop w:val="0"/>
      <w:marBottom w:val="0"/>
      <w:divBdr>
        <w:top w:val="none" w:sz="0" w:space="0" w:color="auto"/>
        <w:left w:val="none" w:sz="0" w:space="0" w:color="auto"/>
        <w:bottom w:val="none" w:sz="0" w:space="0" w:color="auto"/>
        <w:right w:val="none" w:sz="0" w:space="0" w:color="auto"/>
      </w:divBdr>
    </w:div>
    <w:div w:id="1797873956">
      <w:bodyDiv w:val="1"/>
      <w:marLeft w:val="0"/>
      <w:marRight w:val="0"/>
      <w:marTop w:val="0"/>
      <w:marBottom w:val="0"/>
      <w:divBdr>
        <w:top w:val="none" w:sz="0" w:space="0" w:color="auto"/>
        <w:left w:val="none" w:sz="0" w:space="0" w:color="auto"/>
        <w:bottom w:val="none" w:sz="0" w:space="0" w:color="auto"/>
        <w:right w:val="none" w:sz="0" w:space="0" w:color="auto"/>
      </w:divBdr>
    </w:div>
    <w:div w:id="1946451219">
      <w:bodyDiv w:val="1"/>
      <w:marLeft w:val="0"/>
      <w:marRight w:val="0"/>
      <w:marTop w:val="0"/>
      <w:marBottom w:val="0"/>
      <w:divBdr>
        <w:top w:val="none" w:sz="0" w:space="0" w:color="auto"/>
        <w:left w:val="none" w:sz="0" w:space="0" w:color="auto"/>
        <w:bottom w:val="none" w:sz="0" w:space="0" w:color="auto"/>
        <w:right w:val="none" w:sz="0" w:space="0" w:color="auto"/>
      </w:divBdr>
    </w:div>
    <w:div w:id="1972905309">
      <w:bodyDiv w:val="1"/>
      <w:marLeft w:val="0"/>
      <w:marRight w:val="0"/>
      <w:marTop w:val="0"/>
      <w:marBottom w:val="0"/>
      <w:divBdr>
        <w:top w:val="none" w:sz="0" w:space="0" w:color="auto"/>
        <w:left w:val="none" w:sz="0" w:space="0" w:color="auto"/>
        <w:bottom w:val="none" w:sz="0" w:space="0" w:color="auto"/>
        <w:right w:val="none" w:sz="0" w:space="0" w:color="auto"/>
      </w:divBdr>
    </w:div>
    <w:div w:id="2013408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microsoft.com/office/2011/relationships/people" Target="people.xml"/><Relationship Id="rId10" Type="http://schemas.openxmlformats.org/officeDocument/2006/relationships/chart" Target="charts/chart2.xml"/><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microsoft.com/office/2011/relationships/commentsExtended" Target="commentsExtended.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bencookesley:Desktop:Chloe's%20Stuff:Bombus:BBCT%20projects:bombus%20sylavarum%20:Raw%20data%20shrill%20carder%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bencookesley:Desktop:Results%20and%20feeedbac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Shrill</a:t>
            </a:r>
            <a:r>
              <a:rPr lang="en-US" baseline="0"/>
              <a:t> Carder ID Challenge Results </a:t>
            </a:r>
            <a:endParaRPr lang="en-US"/>
          </a:p>
        </c:rich>
      </c:tx>
      <c:overlay val="0"/>
    </c:title>
    <c:autoTitleDeleted val="0"/>
    <c:plotArea>
      <c:layout/>
      <c:barChart>
        <c:barDir val="col"/>
        <c:grouping val="clustered"/>
        <c:varyColors val="0"/>
        <c:ser>
          <c:idx val="0"/>
          <c:order val="0"/>
          <c:tx>
            <c:strRef>
              <c:f>Sheet4!$B$1</c:f>
              <c:strCache>
                <c:ptCount val="1"/>
                <c:pt idx="0">
                  <c:v>Correctly Identified </c:v>
                </c:pt>
              </c:strCache>
            </c:strRef>
          </c:tx>
          <c:invertIfNegative val="0"/>
          <c:cat>
            <c:strRef>
              <c:f>Sheet4!$A$2:$A$4</c:f>
              <c:strCache>
                <c:ptCount val="3"/>
                <c:pt idx="0">
                  <c:v>Group 1</c:v>
                </c:pt>
                <c:pt idx="1">
                  <c:v>Group 2</c:v>
                </c:pt>
                <c:pt idx="2">
                  <c:v>Group 3</c:v>
                </c:pt>
              </c:strCache>
            </c:strRef>
          </c:cat>
          <c:val>
            <c:numRef>
              <c:f>Sheet4!$B$2:$B$4</c:f>
              <c:numCache>
                <c:formatCode>General</c:formatCode>
                <c:ptCount val="3"/>
                <c:pt idx="0">
                  <c:v>6</c:v>
                </c:pt>
                <c:pt idx="1">
                  <c:v>7</c:v>
                </c:pt>
                <c:pt idx="2">
                  <c:v>7</c:v>
                </c:pt>
              </c:numCache>
            </c:numRef>
          </c:val>
        </c:ser>
        <c:ser>
          <c:idx val="1"/>
          <c:order val="1"/>
          <c:tx>
            <c:strRef>
              <c:f>Sheet4!$C$1</c:f>
              <c:strCache>
                <c:ptCount val="1"/>
                <c:pt idx="0">
                  <c:v>Misidentified </c:v>
                </c:pt>
              </c:strCache>
            </c:strRef>
          </c:tx>
          <c:invertIfNegative val="0"/>
          <c:cat>
            <c:strRef>
              <c:f>Sheet4!$A$2:$A$4</c:f>
              <c:strCache>
                <c:ptCount val="3"/>
                <c:pt idx="0">
                  <c:v>Group 1</c:v>
                </c:pt>
                <c:pt idx="1">
                  <c:v>Group 2</c:v>
                </c:pt>
                <c:pt idx="2">
                  <c:v>Group 3</c:v>
                </c:pt>
              </c:strCache>
            </c:strRef>
          </c:cat>
          <c:val>
            <c:numRef>
              <c:f>Sheet4!$C$2:$C$4</c:f>
              <c:numCache>
                <c:formatCode>General</c:formatCode>
                <c:ptCount val="3"/>
                <c:pt idx="0">
                  <c:v>2</c:v>
                </c:pt>
                <c:pt idx="1">
                  <c:v>1</c:v>
                </c:pt>
                <c:pt idx="2">
                  <c:v>1</c:v>
                </c:pt>
              </c:numCache>
            </c:numRef>
          </c:val>
        </c:ser>
        <c:dLbls>
          <c:showLegendKey val="0"/>
          <c:showVal val="0"/>
          <c:showCatName val="0"/>
          <c:showSerName val="0"/>
          <c:showPercent val="0"/>
          <c:showBubbleSize val="0"/>
        </c:dLbls>
        <c:gapWidth val="150"/>
        <c:axId val="109621248"/>
        <c:axId val="109622784"/>
      </c:barChart>
      <c:catAx>
        <c:axId val="109621248"/>
        <c:scaling>
          <c:orientation val="minMax"/>
        </c:scaling>
        <c:delete val="0"/>
        <c:axPos val="b"/>
        <c:majorTickMark val="none"/>
        <c:minorTickMark val="none"/>
        <c:tickLblPos val="nextTo"/>
        <c:crossAx val="109622784"/>
        <c:crosses val="autoZero"/>
        <c:auto val="1"/>
        <c:lblAlgn val="ctr"/>
        <c:lblOffset val="100"/>
        <c:noMultiLvlLbl val="0"/>
      </c:catAx>
      <c:valAx>
        <c:axId val="109622784"/>
        <c:scaling>
          <c:orientation val="minMax"/>
        </c:scaling>
        <c:delete val="0"/>
        <c:axPos val="l"/>
        <c:majorGridlines/>
        <c:title>
          <c:tx>
            <c:rich>
              <a:bodyPr rot="-5400000" vert="horz"/>
              <a:lstStyle/>
              <a:p>
                <a:pPr>
                  <a:defRPr/>
                </a:pPr>
                <a:r>
                  <a:rPr lang="en-US"/>
                  <a:t>Averge number of shrill </a:t>
                </a:r>
              </a:p>
              <a:p>
                <a:pPr>
                  <a:defRPr/>
                </a:pPr>
                <a:r>
                  <a:rPr lang="en-US"/>
                  <a:t>carder bees idenitfied (out of 10)  </a:t>
                </a:r>
              </a:p>
            </c:rich>
          </c:tx>
          <c:layout>
            <c:manualLayout>
              <c:xMode val="edge"/>
              <c:yMode val="edge"/>
              <c:x val="0.17343318880567599"/>
              <c:y val="0.20619449859215899"/>
            </c:manualLayout>
          </c:layout>
          <c:overlay val="0"/>
        </c:title>
        <c:numFmt formatCode="General" sourceLinked="1"/>
        <c:majorTickMark val="none"/>
        <c:minorTickMark val="none"/>
        <c:tickLblPos val="nextTo"/>
        <c:crossAx val="10962124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9"/>
    </mc:Choice>
    <mc:Fallback>
      <c:style val="19"/>
    </mc:Fallback>
  </mc:AlternateContent>
  <c:chart>
    <c:title>
      <c:tx>
        <c:rich>
          <a:bodyPr/>
          <a:lstStyle/>
          <a:p>
            <a:pPr>
              <a:defRPr/>
            </a:pPr>
            <a:r>
              <a:rPr lang="en-US" baseline="0"/>
              <a:t>Number of Shrill Carder Correctly Identified </a:t>
            </a:r>
            <a:r>
              <a:rPr lang="en-US"/>
              <a:t> </a:t>
            </a:r>
          </a:p>
        </c:rich>
      </c:tx>
      <c:overlay val="0"/>
    </c:title>
    <c:autoTitleDeleted val="0"/>
    <c:plotArea>
      <c:layout/>
      <c:barChart>
        <c:barDir val="bar"/>
        <c:grouping val="clustered"/>
        <c:varyColors val="0"/>
        <c:ser>
          <c:idx val="0"/>
          <c:order val="0"/>
          <c:tx>
            <c:strRef>
              <c:f>Sheet5!$B$1</c:f>
              <c:strCache>
                <c:ptCount val="1"/>
                <c:pt idx="0">
                  <c:v>Number of people </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Sheet5!$A$2:$A$11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Sheet5!$B$2:$B$11</c:f>
              <c:numCache>
                <c:formatCode>General</c:formatCode>
                <c:ptCount val="10"/>
                <c:pt idx="0">
                  <c:v>1</c:v>
                </c:pt>
                <c:pt idx="1">
                  <c:v>2</c:v>
                </c:pt>
                <c:pt idx="2">
                  <c:v>3</c:v>
                </c:pt>
                <c:pt idx="3">
                  <c:v>10</c:v>
                </c:pt>
                <c:pt idx="4">
                  <c:v>7</c:v>
                </c:pt>
                <c:pt idx="5">
                  <c:v>13</c:v>
                </c:pt>
                <c:pt idx="6">
                  <c:v>16</c:v>
                </c:pt>
                <c:pt idx="7">
                  <c:v>11</c:v>
                </c:pt>
                <c:pt idx="8">
                  <c:v>14</c:v>
                </c:pt>
                <c:pt idx="9">
                  <c:v>8</c:v>
                </c:pt>
              </c:numCache>
            </c:numRef>
          </c:val>
        </c:ser>
        <c:dLbls>
          <c:showLegendKey val="0"/>
          <c:showVal val="0"/>
          <c:showCatName val="0"/>
          <c:showSerName val="0"/>
          <c:showPercent val="0"/>
          <c:showBubbleSize val="0"/>
        </c:dLbls>
        <c:gapWidth val="75"/>
        <c:overlap val="40"/>
        <c:axId val="110174208"/>
        <c:axId val="110175744"/>
      </c:barChart>
      <c:catAx>
        <c:axId val="110174208"/>
        <c:scaling>
          <c:orientation val="minMax"/>
        </c:scaling>
        <c:delete val="0"/>
        <c:axPos val="l"/>
        <c:numFmt formatCode="General" sourceLinked="1"/>
        <c:majorTickMark val="none"/>
        <c:minorTickMark val="none"/>
        <c:tickLblPos val="nextTo"/>
        <c:crossAx val="110175744"/>
        <c:crosses val="autoZero"/>
        <c:auto val="1"/>
        <c:lblAlgn val="ctr"/>
        <c:lblOffset val="100"/>
        <c:noMultiLvlLbl val="0"/>
      </c:catAx>
      <c:valAx>
        <c:axId val="110175744"/>
        <c:scaling>
          <c:orientation val="minMax"/>
        </c:scaling>
        <c:delete val="0"/>
        <c:axPos val="b"/>
        <c:majorGridlines/>
        <c:numFmt formatCode="General" sourceLinked="1"/>
        <c:majorTickMark val="none"/>
        <c:minorTickMark val="none"/>
        <c:tickLblPos val="nextTo"/>
        <c:crossAx val="1101742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91521-DF0C-4E60-A3D1-AB688557C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1790</Words>
  <Characters>10204</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The Natural History Museum</Company>
  <LinksUpToDate>false</LinksUpToDate>
  <CharactersWithSpaces>11971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Chloe Rose</dc:creator>
  <cp:lastModifiedBy>Windows User</cp:lastModifiedBy>
  <cp:revision>2</cp:revision>
  <dcterms:created xsi:type="dcterms:W3CDTF">2017-09-18T16:47:00Z</dcterms:created>
  <dcterms:modified xsi:type="dcterms:W3CDTF">2017-09-18T16:47:00Z</dcterms:modified>
</cp:coreProperties>
</file>